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F4DE0" w14:textId="6C7A2CB0" w:rsidR="00182C11" w:rsidRDefault="00FC4DC4" w:rsidP="00BA3E66">
      <w:r>
        <w:t>Conditions particulières d’achats</w:t>
      </w:r>
      <w:r w:rsidR="00A458B3">
        <w:t xml:space="preserve"> N°EFSBRET1009</w:t>
      </w:r>
    </w:p>
    <w:p w14:paraId="778B4291" w14:textId="77777777" w:rsidR="00182C11" w:rsidRPr="00645555" w:rsidRDefault="00182C11" w:rsidP="00182C11">
      <w:pPr>
        <w:pStyle w:val="Titre1"/>
        <w:shd w:val="clear" w:color="auto" w:fill="FF0000"/>
        <w:jc w:val="center"/>
        <w:rPr>
          <w:sz w:val="18"/>
          <w:szCs w:val="18"/>
        </w:rPr>
      </w:pPr>
    </w:p>
    <w:p w14:paraId="786B0995" w14:textId="77777777" w:rsidR="00182C11" w:rsidRPr="00182C11" w:rsidRDefault="00182C11" w:rsidP="00182C11">
      <w:pPr>
        <w:rPr>
          <w:color w:val="002060"/>
          <w:sz w:val="16"/>
        </w:rPr>
      </w:pPr>
    </w:p>
    <w:p w14:paraId="3D5BA0F9" w14:textId="77777777" w:rsidR="00182C11" w:rsidRPr="00182C11" w:rsidRDefault="00182C11" w:rsidP="00182C11">
      <w:pPr>
        <w:pStyle w:val="Logo"/>
        <w:widowControl w:val="0"/>
        <w:rPr>
          <w:color w:val="002060"/>
          <w:sz w:val="16"/>
          <w:szCs w:val="16"/>
          <w:lang w:val="en-GB"/>
        </w:rPr>
      </w:pPr>
    </w:p>
    <w:tbl>
      <w:tblPr>
        <w:tblW w:w="1091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
        <w:gridCol w:w="581"/>
        <w:gridCol w:w="366"/>
        <w:gridCol w:w="2711"/>
        <w:gridCol w:w="580"/>
        <w:gridCol w:w="366"/>
        <w:gridCol w:w="2711"/>
        <w:gridCol w:w="580"/>
        <w:gridCol w:w="366"/>
        <w:gridCol w:w="2270"/>
      </w:tblGrid>
      <w:tr w:rsidR="00182C11" w:rsidRPr="00182C11" w14:paraId="13193B02" w14:textId="77777777" w:rsidTr="00711C4A">
        <w:tc>
          <w:tcPr>
            <w:tcW w:w="382" w:type="dxa"/>
            <w:tcBorders>
              <w:top w:val="nil"/>
              <w:left w:val="nil"/>
              <w:bottom w:val="nil"/>
            </w:tcBorders>
          </w:tcPr>
          <w:p w14:paraId="7F3B566E" w14:textId="77777777" w:rsidR="00182C11" w:rsidRPr="00182C11" w:rsidRDefault="00182C11" w:rsidP="00182C11">
            <w:pPr>
              <w:pStyle w:val="Titredusommaire"/>
              <w:spacing w:before="60" w:after="120" w:line="264" w:lineRule="auto"/>
              <w:rPr>
                <w:rFonts w:asciiTheme="minorHAnsi" w:hAnsiTheme="minorHAnsi" w:cstheme="minorHAnsi"/>
                <w:b/>
                <w:color w:val="002060"/>
                <w:sz w:val="16"/>
                <w:szCs w:val="16"/>
              </w:rPr>
            </w:pPr>
          </w:p>
        </w:tc>
        <w:tc>
          <w:tcPr>
            <w:tcW w:w="581" w:type="dxa"/>
          </w:tcPr>
          <w:p w14:paraId="226FC255" w14:textId="77777777" w:rsidR="00182C11" w:rsidRPr="00571CBF" w:rsidRDefault="00182C11" w:rsidP="00182C11">
            <w:pPr>
              <w:pStyle w:val="Titredusommaire"/>
              <w:spacing w:before="60" w:after="120" w:line="264" w:lineRule="auto"/>
              <w:rPr>
                <w:rFonts w:ascii="Arial" w:hAnsi="Arial" w:cs="Arial"/>
                <w:b/>
                <w:color w:val="002060"/>
                <w:sz w:val="16"/>
                <w:szCs w:val="16"/>
              </w:rPr>
            </w:pPr>
            <w:r w:rsidRPr="00571CBF">
              <w:rPr>
                <w:rFonts w:ascii="Arial" w:hAnsi="Arial" w:cs="Arial"/>
                <w:b/>
                <w:color w:val="002060"/>
                <w:sz w:val="16"/>
                <w:szCs w:val="16"/>
              </w:rPr>
              <w:t>A</w:t>
            </w:r>
          </w:p>
        </w:tc>
        <w:tc>
          <w:tcPr>
            <w:tcW w:w="366" w:type="dxa"/>
          </w:tcPr>
          <w:p w14:paraId="347F00D6" w14:textId="77777777" w:rsidR="00182C11" w:rsidRPr="00571CBF" w:rsidRDefault="000A19AF" w:rsidP="00182C11">
            <w:pPr>
              <w:pStyle w:val="Titredusommaire"/>
              <w:spacing w:before="60" w:after="120" w:line="264" w:lineRule="auto"/>
              <w:rPr>
                <w:rFonts w:ascii="Arial" w:hAnsi="Arial" w:cs="Arial"/>
                <w:b/>
                <w:color w:val="002060"/>
                <w:sz w:val="16"/>
                <w:szCs w:val="16"/>
              </w:rPr>
            </w:pPr>
            <w:r w:rsidRPr="00571CBF">
              <w:rPr>
                <w:rFonts w:ascii="Arial" w:hAnsi="Arial" w:cs="Arial"/>
                <w:b/>
                <w:color w:val="002060"/>
                <w:sz w:val="16"/>
                <w:szCs w:val="16"/>
              </w:rPr>
              <w:t>X</w:t>
            </w:r>
          </w:p>
        </w:tc>
        <w:tc>
          <w:tcPr>
            <w:tcW w:w="2711" w:type="dxa"/>
            <w:tcBorders>
              <w:top w:val="nil"/>
              <w:bottom w:val="nil"/>
            </w:tcBorders>
          </w:tcPr>
          <w:p w14:paraId="074FCFF0" w14:textId="77777777" w:rsidR="00182C11" w:rsidRPr="00571CBF" w:rsidRDefault="00182C11" w:rsidP="00182C11">
            <w:pPr>
              <w:pStyle w:val="Titredusommaire"/>
              <w:spacing w:before="60" w:after="120" w:line="264" w:lineRule="auto"/>
              <w:rPr>
                <w:rFonts w:ascii="Arial" w:hAnsi="Arial" w:cs="Arial"/>
                <w:b/>
                <w:color w:val="002060"/>
                <w:sz w:val="16"/>
                <w:szCs w:val="16"/>
              </w:rPr>
            </w:pPr>
            <w:r w:rsidRPr="00571CBF">
              <w:rPr>
                <w:rFonts w:ascii="Arial" w:hAnsi="Arial" w:cs="Arial"/>
                <w:b/>
                <w:color w:val="002060"/>
                <w:sz w:val="16"/>
                <w:szCs w:val="16"/>
              </w:rPr>
              <w:t xml:space="preserve">   TRAVAUX </w:t>
            </w:r>
            <w:r w:rsidRPr="00571CBF">
              <w:rPr>
                <w:rFonts w:ascii="Arial" w:hAnsi="Arial" w:cs="Arial"/>
                <w:b/>
                <w:color w:val="002060"/>
                <w:sz w:val="16"/>
                <w:szCs w:val="16"/>
              </w:rPr>
              <w:footnoteReference w:customMarkFollows="1" w:id="1"/>
              <w:t>(1)</w:t>
            </w:r>
          </w:p>
        </w:tc>
        <w:tc>
          <w:tcPr>
            <w:tcW w:w="580" w:type="dxa"/>
          </w:tcPr>
          <w:p w14:paraId="1BE8D486" w14:textId="77777777" w:rsidR="00182C11" w:rsidRPr="00571CBF" w:rsidRDefault="00182C11" w:rsidP="00182C11">
            <w:pPr>
              <w:pStyle w:val="Titredusommaire"/>
              <w:spacing w:before="60" w:after="120" w:line="264" w:lineRule="auto"/>
              <w:rPr>
                <w:rFonts w:ascii="Arial" w:hAnsi="Arial" w:cs="Arial"/>
                <w:b/>
                <w:color w:val="002060"/>
                <w:sz w:val="16"/>
                <w:szCs w:val="16"/>
              </w:rPr>
            </w:pPr>
            <w:r w:rsidRPr="00571CBF">
              <w:rPr>
                <w:rFonts w:ascii="Arial" w:hAnsi="Arial" w:cs="Arial"/>
                <w:b/>
                <w:color w:val="002060"/>
                <w:sz w:val="16"/>
                <w:szCs w:val="16"/>
              </w:rPr>
              <w:t>B</w:t>
            </w:r>
          </w:p>
        </w:tc>
        <w:tc>
          <w:tcPr>
            <w:tcW w:w="366" w:type="dxa"/>
          </w:tcPr>
          <w:p w14:paraId="4E2DE435" w14:textId="77777777" w:rsidR="00182C11" w:rsidRPr="00571CBF" w:rsidRDefault="00182C11" w:rsidP="00182C11">
            <w:pPr>
              <w:pStyle w:val="Titredusommaire"/>
              <w:spacing w:before="60" w:after="120" w:line="264" w:lineRule="auto"/>
              <w:rPr>
                <w:rFonts w:ascii="Arial" w:hAnsi="Arial" w:cs="Arial"/>
                <w:b/>
                <w:color w:val="002060"/>
                <w:sz w:val="16"/>
                <w:szCs w:val="16"/>
              </w:rPr>
            </w:pPr>
          </w:p>
        </w:tc>
        <w:tc>
          <w:tcPr>
            <w:tcW w:w="2711" w:type="dxa"/>
            <w:tcBorders>
              <w:top w:val="nil"/>
              <w:bottom w:val="nil"/>
            </w:tcBorders>
          </w:tcPr>
          <w:p w14:paraId="5198A2B0" w14:textId="77777777" w:rsidR="00182C11" w:rsidRPr="00571CBF" w:rsidRDefault="00182C11" w:rsidP="00182C11">
            <w:pPr>
              <w:pStyle w:val="Titredusommaire"/>
              <w:spacing w:before="60" w:after="120" w:line="264" w:lineRule="auto"/>
              <w:rPr>
                <w:rFonts w:ascii="Arial" w:hAnsi="Arial" w:cs="Arial"/>
                <w:b/>
                <w:color w:val="002060"/>
                <w:sz w:val="16"/>
                <w:szCs w:val="16"/>
              </w:rPr>
            </w:pPr>
            <w:r w:rsidRPr="00571CBF">
              <w:rPr>
                <w:rFonts w:ascii="Arial" w:hAnsi="Arial" w:cs="Arial"/>
                <w:b/>
                <w:color w:val="002060"/>
                <w:sz w:val="16"/>
                <w:szCs w:val="16"/>
              </w:rPr>
              <w:t xml:space="preserve">   FOURNITURES </w:t>
            </w:r>
            <w:r w:rsidRPr="00571CBF">
              <w:rPr>
                <w:rFonts w:ascii="Arial" w:hAnsi="Arial" w:cs="Arial"/>
                <w:b/>
                <w:color w:val="002060"/>
                <w:sz w:val="16"/>
                <w:szCs w:val="16"/>
              </w:rPr>
              <w:footnoteReference w:customMarkFollows="1" w:id="2"/>
              <w:t>(1)</w:t>
            </w:r>
          </w:p>
        </w:tc>
        <w:tc>
          <w:tcPr>
            <w:tcW w:w="580" w:type="dxa"/>
          </w:tcPr>
          <w:p w14:paraId="67A6272E" w14:textId="77777777" w:rsidR="00182C11" w:rsidRPr="00571CBF" w:rsidRDefault="00182C11" w:rsidP="00182C11">
            <w:pPr>
              <w:pStyle w:val="Titredusommaire"/>
              <w:spacing w:before="60" w:after="120" w:line="264" w:lineRule="auto"/>
              <w:rPr>
                <w:rFonts w:ascii="Arial" w:hAnsi="Arial" w:cs="Arial"/>
                <w:b/>
                <w:color w:val="002060"/>
                <w:sz w:val="16"/>
                <w:szCs w:val="16"/>
              </w:rPr>
            </w:pPr>
            <w:r w:rsidRPr="00571CBF">
              <w:rPr>
                <w:rFonts w:ascii="Arial" w:hAnsi="Arial" w:cs="Arial"/>
                <w:b/>
                <w:color w:val="002060"/>
                <w:sz w:val="16"/>
                <w:szCs w:val="16"/>
              </w:rPr>
              <w:t>C</w:t>
            </w:r>
          </w:p>
        </w:tc>
        <w:tc>
          <w:tcPr>
            <w:tcW w:w="366" w:type="dxa"/>
          </w:tcPr>
          <w:p w14:paraId="6C3A0978" w14:textId="77777777" w:rsidR="00182C11" w:rsidRPr="00571CBF" w:rsidRDefault="00182C11" w:rsidP="00182C11">
            <w:pPr>
              <w:pStyle w:val="Titredusommaire"/>
              <w:spacing w:before="60" w:after="120" w:line="264" w:lineRule="auto"/>
              <w:rPr>
                <w:rFonts w:ascii="Arial" w:hAnsi="Arial" w:cs="Arial"/>
                <w:b/>
                <w:color w:val="002060"/>
                <w:sz w:val="16"/>
                <w:szCs w:val="16"/>
              </w:rPr>
            </w:pPr>
          </w:p>
        </w:tc>
        <w:tc>
          <w:tcPr>
            <w:tcW w:w="2270" w:type="dxa"/>
            <w:tcBorders>
              <w:top w:val="nil"/>
              <w:bottom w:val="nil"/>
              <w:right w:val="nil"/>
            </w:tcBorders>
          </w:tcPr>
          <w:p w14:paraId="098A20CE" w14:textId="77777777" w:rsidR="00182C11" w:rsidRPr="00571CBF" w:rsidRDefault="00182C11" w:rsidP="00182C11">
            <w:pPr>
              <w:pStyle w:val="Titredusommaire"/>
              <w:spacing w:before="60" w:after="120" w:line="264" w:lineRule="auto"/>
              <w:rPr>
                <w:rFonts w:ascii="Arial" w:hAnsi="Arial" w:cs="Arial"/>
                <w:b/>
                <w:color w:val="002060"/>
                <w:sz w:val="16"/>
                <w:szCs w:val="16"/>
              </w:rPr>
            </w:pPr>
            <w:r w:rsidRPr="00571CBF">
              <w:rPr>
                <w:rFonts w:ascii="Arial" w:hAnsi="Arial" w:cs="Arial"/>
                <w:b/>
                <w:color w:val="002060"/>
                <w:sz w:val="16"/>
                <w:szCs w:val="16"/>
              </w:rPr>
              <w:t xml:space="preserve">   SERVICES </w:t>
            </w:r>
            <w:r w:rsidRPr="00571CBF">
              <w:rPr>
                <w:rFonts w:ascii="Arial" w:hAnsi="Arial" w:cs="Arial"/>
                <w:b/>
                <w:color w:val="002060"/>
                <w:sz w:val="16"/>
                <w:szCs w:val="16"/>
              </w:rPr>
              <w:footnoteReference w:customMarkFollows="1" w:id="3"/>
              <w:t>(1)</w:t>
            </w:r>
          </w:p>
        </w:tc>
      </w:tr>
    </w:tbl>
    <w:p w14:paraId="005A1902" w14:textId="77777777" w:rsidR="006D1E1D" w:rsidRDefault="006D1E1D" w:rsidP="00182C11">
      <w:pPr>
        <w:pStyle w:val="Logo"/>
      </w:pPr>
    </w:p>
    <w:tbl>
      <w:tblPr>
        <w:tblpPr w:leftFromText="141" w:rightFromText="141" w:vertAnchor="text" w:tblpY="1"/>
        <w:tblOverlap w:val="never"/>
        <w:tblW w:w="52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
        <w:gridCol w:w="9033"/>
      </w:tblGrid>
      <w:tr w:rsidR="00182C11" w:rsidRPr="00182C11" w14:paraId="655BB9C1" w14:textId="77777777" w:rsidTr="0061647F">
        <w:trPr>
          <w:trHeight w:val="421"/>
        </w:trPr>
        <w:tc>
          <w:tcPr>
            <w:tcW w:w="216" w:type="pct"/>
            <w:tcBorders>
              <w:left w:val="single" w:sz="4" w:space="0" w:color="auto"/>
              <w:bottom w:val="nil"/>
              <w:right w:val="single" w:sz="4" w:space="0" w:color="auto"/>
            </w:tcBorders>
          </w:tcPr>
          <w:p w14:paraId="1B7E0EB0" w14:textId="77777777" w:rsidR="00182C11" w:rsidRPr="00182C11" w:rsidRDefault="00182C11" w:rsidP="00E33664">
            <w:pPr>
              <w:jc w:val="center"/>
              <w:rPr>
                <w:rFonts w:ascii="Arial" w:hAnsi="Arial" w:cs="Arial"/>
                <w:b/>
                <w:color w:val="002060"/>
                <w:sz w:val="24"/>
              </w:rPr>
            </w:pPr>
            <w:r w:rsidRPr="00CA0808">
              <w:rPr>
                <w:rFonts w:ascii="Arial" w:hAnsi="Arial" w:cs="Arial"/>
                <w:b/>
                <w:color w:val="FF0000"/>
                <w:sz w:val="24"/>
              </w:rPr>
              <w:t>1</w:t>
            </w:r>
          </w:p>
        </w:tc>
        <w:tc>
          <w:tcPr>
            <w:tcW w:w="4784" w:type="pct"/>
            <w:tcBorders>
              <w:left w:val="single" w:sz="4" w:space="0" w:color="auto"/>
              <w:bottom w:val="single" w:sz="4" w:space="0" w:color="auto"/>
              <w:right w:val="single" w:sz="4" w:space="0" w:color="auto"/>
            </w:tcBorders>
          </w:tcPr>
          <w:p w14:paraId="4E0628D1" w14:textId="77777777" w:rsidR="00B81BC8" w:rsidRDefault="00B81BC8" w:rsidP="00E33664">
            <w:pPr>
              <w:pStyle w:val="Titre4"/>
              <w:widowControl w:val="0"/>
              <w:jc w:val="both"/>
              <w:rPr>
                <w:rFonts w:ascii="Arial" w:hAnsi="Arial" w:cs="Arial"/>
                <w:color w:val="FF0000"/>
              </w:rPr>
            </w:pPr>
            <w:r>
              <w:rPr>
                <w:rFonts w:ascii="Arial" w:hAnsi="Arial" w:cs="Arial"/>
                <w:color w:val="FF0000"/>
              </w:rPr>
              <w:t>Identification du pouvoir adjudicateur</w:t>
            </w:r>
          </w:p>
          <w:p w14:paraId="5D58A899" w14:textId="77777777" w:rsidR="00B81BC8" w:rsidRDefault="00B81BC8" w:rsidP="00E33664">
            <w:pPr>
              <w:pStyle w:val="Titre4"/>
              <w:widowControl w:val="0"/>
              <w:jc w:val="both"/>
              <w:rPr>
                <w:rFonts w:ascii="Arial" w:hAnsi="Arial" w:cs="Arial"/>
                <w:color w:val="FF0000"/>
              </w:rPr>
            </w:pPr>
          </w:p>
          <w:p w14:paraId="2D48EB25" w14:textId="77777777" w:rsidR="00B81BC8" w:rsidRPr="00182C11" w:rsidRDefault="00B81BC8" w:rsidP="00B81BC8">
            <w:pPr>
              <w:rPr>
                <w:rFonts w:ascii="Arial" w:hAnsi="Arial" w:cs="Arial"/>
                <w:color w:val="002060"/>
                <w:sz w:val="24"/>
              </w:rPr>
            </w:pPr>
            <w:r w:rsidRPr="00182C11">
              <w:rPr>
                <w:rFonts w:ascii="Arial" w:hAnsi="Arial" w:cs="Arial"/>
                <w:color w:val="002060"/>
                <w:sz w:val="24"/>
              </w:rPr>
              <w:t>ETABLISSEMENT FRANCAIS DU SANG BRETAGNE</w:t>
            </w:r>
          </w:p>
          <w:p w14:paraId="6171C40E" w14:textId="77777777" w:rsidR="00B81BC8" w:rsidRPr="00182C11" w:rsidRDefault="00B81BC8" w:rsidP="00B81BC8">
            <w:pPr>
              <w:rPr>
                <w:rFonts w:ascii="Arial" w:hAnsi="Arial" w:cs="Arial"/>
                <w:color w:val="002060"/>
                <w:sz w:val="24"/>
              </w:rPr>
            </w:pPr>
            <w:r w:rsidRPr="00182C11">
              <w:rPr>
                <w:rFonts w:ascii="Arial" w:hAnsi="Arial" w:cs="Arial"/>
                <w:color w:val="002060"/>
                <w:sz w:val="24"/>
              </w:rPr>
              <w:t>Rue Pierre-Jean Gineste</w:t>
            </w:r>
          </w:p>
          <w:p w14:paraId="647B3037" w14:textId="77777777" w:rsidR="00B81BC8" w:rsidRPr="00182C11" w:rsidRDefault="008D2448" w:rsidP="00B81BC8">
            <w:pPr>
              <w:rPr>
                <w:rFonts w:ascii="Arial" w:hAnsi="Arial" w:cs="Arial"/>
                <w:color w:val="002060"/>
                <w:sz w:val="24"/>
              </w:rPr>
            </w:pPr>
            <w:r>
              <w:rPr>
                <w:rFonts w:ascii="Arial" w:hAnsi="Arial" w:cs="Arial"/>
                <w:color w:val="002060"/>
                <w:sz w:val="24"/>
              </w:rPr>
              <w:t>CS 41146</w:t>
            </w:r>
          </w:p>
          <w:p w14:paraId="64F593BB" w14:textId="77777777" w:rsidR="00B81BC8" w:rsidRPr="00182C11" w:rsidRDefault="00B81BC8" w:rsidP="00B81BC8">
            <w:pPr>
              <w:rPr>
                <w:rFonts w:ascii="Arial" w:hAnsi="Arial" w:cs="Arial"/>
                <w:color w:val="002060"/>
                <w:sz w:val="24"/>
              </w:rPr>
            </w:pPr>
            <w:r w:rsidRPr="00182C11">
              <w:rPr>
                <w:rFonts w:ascii="Arial" w:hAnsi="Arial" w:cs="Arial"/>
                <w:color w:val="002060"/>
                <w:sz w:val="24"/>
              </w:rPr>
              <w:t>3501</w:t>
            </w:r>
            <w:r w:rsidR="008D2448">
              <w:rPr>
                <w:rFonts w:ascii="Arial" w:hAnsi="Arial" w:cs="Arial"/>
                <w:color w:val="002060"/>
                <w:sz w:val="24"/>
              </w:rPr>
              <w:t>1</w:t>
            </w:r>
            <w:r w:rsidRPr="00182C11">
              <w:rPr>
                <w:rFonts w:ascii="Arial" w:hAnsi="Arial" w:cs="Arial"/>
                <w:color w:val="002060"/>
                <w:sz w:val="24"/>
              </w:rPr>
              <w:t xml:space="preserve"> RENNES cedex</w:t>
            </w:r>
          </w:p>
          <w:p w14:paraId="3C316066" w14:textId="77777777" w:rsidR="00B81BC8" w:rsidRPr="00182C11" w:rsidRDefault="00B81BC8" w:rsidP="00B81BC8">
            <w:pPr>
              <w:rPr>
                <w:rFonts w:ascii="Arial" w:hAnsi="Arial" w:cs="Arial"/>
                <w:color w:val="002060"/>
                <w:sz w:val="24"/>
              </w:rPr>
            </w:pPr>
            <w:r w:rsidRPr="00182C11">
              <w:rPr>
                <w:rFonts w:ascii="Arial" w:hAnsi="Arial" w:cs="Arial"/>
                <w:color w:val="002060"/>
                <w:sz w:val="24"/>
              </w:rPr>
              <w:t xml:space="preserve">Téléphone : 02 </w:t>
            </w:r>
            <w:r w:rsidR="008D2448">
              <w:rPr>
                <w:rFonts w:ascii="Arial" w:hAnsi="Arial" w:cs="Arial"/>
                <w:color w:val="002060"/>
                <w:sz w:val="24"/>
              </w:rPr>
              <w:t>23 46 48 65</w:t>
            </w:r>
          </w:p>
          <w:p w14:paraId="4D4BFF5F" w14:textId="77777777" w:rsidR="00B81BC8" w:rsidRPr="00182C11" w:rsidRDefault="00B81BC8" w:rsidP="00B81BC8">
            <w:pPr>
              <w:rPr>
                <w:rFonts w:ascii="Arial" w:hAnsi="Arial" w:cs="Arial"/>
                <w:color w:val="002060"/>
                <w:sz w:val="24"/>
              </w:rPr>
            </w:pPr>
            <w:r w:rsidRPr="00182C11">
              <w:rPr>
                <w:rFonts w:ascii="Arial" w:hAnsi="Arial" w:cs="Arial"/>
                <w:color w:val="002060"/>
                <w:sz w:val="24"/>
              </w:rPr>
              <w:t>Télécopie : 02 99 54 83 20</w:t>
            </w:r>
          </w:p>
          <w:p w14:paraId="7790C2F0" w14:textId="77777777" w:rsidR="00B81BC8" w:rsidRDefault="00B81BC8" w:rsidP="00B81BC8">
            <w:pPr>
              <w:rPr>
                <w:rFonts w:ascii="Arial" w:hAnsi="Arial" w:cs="Arial"/>
                <w:color w:val="002060"/>
                <w:sz w:val="24"/>
              </w:rPr>
            </w:pPr>
          </w:p>
          <w:p w14:paraId="3EA878B1" w14:textId="64988511" w:rsidR="00B81BC8" w:rsidRPr="00DB516F" w:rsidRDefault="00B81BC8" w:rsidP="00B81BC8">
            <w:pPr>
              <w:rPr>
                <w:rFonts w:ascii="Arial" w:hAnsi="Arial" w:cs="Arial"/>
                <w:color w:val="002060"/>
                <w:sz w:val="24"/>
              </w:rPr>
            </w:pPr>
            <w:r>
              <w:rPr>
                <w:rFonts w:ascii="Arial" w:hAnsi="Arial" w:cs="Arial"/>
                <w:color w:val="002060"/>
                <w:sz w:val="24"/>
              </w:rPr>
              <w:t>Représentant du Pouvoir Adjudicateur : Le Directeur de l’EFS Bretagne</w:t>
            </w:r>
          </w:p>
          <w:p w14:paraId="602B040D" w14:textId="3B4C99D0" w:rsidR="00B81BC8" w:rsidRPr="00B81BC8" w:rsidRDefault="00B81BC8" w:rsidP="00B81BC8">
            <w:pPr>
              <w:rPr>
                <w:rFonts w:ascii="Arial" w:hAnsi="Arial" w:cs="Arial"/>
                <w:color w:val="002060"/>
                <w:sz w:val="24"/>
              </w:rPr>
            </w:pPr>
            <w:r w:rsidRPr="00B81BC8">
              <w:rPr>
                <w:rFonts w:ascii="Arial" w:hAnsi="Arial" w:cs="Arial"/>
                <w:color w:val="002060"/>
                <w:sz w:val="24"/>
              </w:rPr>
              <w:t xml:space="preserve">Service prescripteur : </w:t>
            </w:r>
            <w:r w:rsidR="00AC2469">
              <w:rPr>
                <w:rFonts w:ascii="Arial" w:hAnsi="Arial" w:cs="Arial"/>
                <w:color w:val="002060"/>
                <w:sz w:val="24"/>
              </w:rPr>
              <w:t>service technique</w:t>
            </w:r>
          </w:p>
          <w:p w14:paraId="6D475A2F" w14:textId="77777777" w:rsidR="00182C11" w:rsidRPr="00CA0808" w:rsidRDefault="00182C11" w:rsidP="00E33664">
            <w:pPr>
              <w:pStyle w:val="Titre4"/>
              <w:widowControl w:val="0"/>
              <w:jc w:val="both"/>
              <w:rPr>
                <w:rFonts w:ascii="Arial" w:hAnsi="Arial" w:cs="Arial"/>
              </w:rPr>
            </w:pPr>
          </w:p>
        </w:tc>
      </w:tr>
      <w:tr w:rsidR="00B81BC8" w:rsidRPr="00182C11" w14:paraId="6E5DB921" w14:textId="77777777" w:rsidTr="0061647F">
        <w:trPr>
          <w:trHeight w:val="421"/>
        </w:trPr>
        <w:tc>
          <w:tcPr>
            <w:tcW w:w="216" w:type="pct"/>
            <w:tcBorders>
              <w:left w:val="single" w:sz="4" w:space="0" w:color="auto"/>
              <w:bottom w:val="nil"/>
              <w:right w:val="single" w:sz="4" w:space="0" w:color="auto"/>
            </w:tcBorders>
          </w:tcPr>
          <w:p w14:paraId="0AF2048C" w14:textId="77777777" w:rsidR="00B81BC8" w:rsidRPr="00CA0808" w:rsidRDefault="00B81BC8" w:rsidP="00E33664">
            <w:pPr>
              <w:jc w:val="center"/>
              <w:rPr>
                <w:rFonts w:ascii="Arial" w:hAnsi="Arial" w:cs="Arial"/>
                <w:b/>
                <w:color w:val="FF0000"/>
                <w:sz w:val="24"/>
              </w:rPr>
            </w:pPr>
            <w:r>
              <w:rPr>
                <w:rFonts w:ascii="Arial" w:hAnsi="Arial" w:cs="Arial"/>
                <w:b/>
                <w:color w:val="FF0000"/>
                <w:sz w:val="24"/>
              </w:rPr>
              <w:t>2</w:t>
            </w:r>
          </w:p>
        </w:tc>
        <w:tc>
          <w:tcPr>
            <w:tcW w:w="4784" w:type="pct"/>
            <w:tcBorders>
              <w:left w:val="single" w:sz="4" w:space="0" w:color="auto"/>
              <w:bottom w:val="single" w:sz="4" w:space="0" w:color="auto"/>
              <w:right w:val="single" w:sz="4" w:space="0" w:color="auto"/>
            </w:tcBorders>
          </w:tcPr>
          <w:p w14:paraId="01A523C3" w14:textId="77777777" w:rsidR="00B81BC8" w:rsidRDefault="00B81BC8" w:rsidP="00E33664">
            <w:pPr>
              <w:pStyle w:val="Titre4"/>
              <w:widowControl w:val="0"/>
              <w:jc w:val="both"/>
              <w:rPr>
                <w:rFonts w:ascii="Arial" w:hAnsi="Arial" w:cs="Arial"/>
                <w:color w:val="FF0000"/>
              </w:rPr>
            </w:pPr>
            <w:r>
              <w:rPr>
                <w:rFonts w:ascii="Arial" w:hAnsi="Arial" w:cs="Arial"/>
                <w:color w:val="FF0000"/>
              </w:rPr>
              <w:t>Objet de la consultation</w:t>
            </w:r>
          </w:p>
          <w:p w14:paraId="3759AC75" w14:textId="77777777" w:rsidR="00737736" w:rsidRDefault="00737736" w:rsidP="00737736"/>
          <w:p w14:paraId="12B625AE" w14:textId="681CDF5E" w:rsidR="00B179A1" w:rsidRDefault="00AC2469" w:rsidP="00E11751">
            <w:pPr>
              <w:rPr>
                <w:rFonts w:ascii="Arial" w:hAnsi="Arial" w:cs="Arial"/>
                <w:color w:val="1F497D" w:themeColor="text2"/>
                <w:sz w:val="24"/>
              </w:rPr>
            </w:pPr>
            <w:r w:rsidRPr="00B179A1">
              <w:rPr>
                <w:rFonts w:ascii="Arial" w:hAnsi="Arial" w:cs="Arial"/>
                <w:color w:val="1F497D" w:themeColor="text2"/>
                <w:sz w:val="24"/>
              </w:rPr>
              <w:t>La présente consultation a pour objet</w:t>
            </w:r>
            <w:r w:rsidR="00FF7FE1" w:rsidRPr="00B179A1">
              <w:rPr>
                <w:rFonts w:ascii="Arial" w:hAnsi="Arial" w:cs="Arial"/>
                <w:color w:val="1F497D" w:themeColor="text2"/>
                <w:sz w:val="24"/>
              </w:rPr>
              <w:t xml:space="preserve"> </w:t>
            </w:r>
            <w:r w:rsidR="00B179A1" w:rsidRPr="00B179A1">
              <w:rPr>
                <w:rFonts w:ascii="Arial" w:hAnsi="Arial" w:cs="Arial"/>
                <w:color w:val="1F497D" w:themeColor="text2"/>
                <w:sz w:val="24"/>
              </w:rPr>
              <w:t>la suppression des deux chaudières à gaz de l’EFS Vannes</w:t>
            </w:r>
            <w:r w:rsidR="007351B9">
              <w:rPr>
                <w:rFonts w:ascii="Arial" w:hAnsi="Arial" w:cs="Arial"/>
                <w:color w:val="1F497D" w:themeColor="text2"/>
                <w:sz w:val="24"/>
              </w:rPr>
              <w:t xml:space="preserve"> et leur remplacement par une P</w:t>
            </w:r>
            <w:r w:rsidR="00E97C5F">
              <w:rPr>
                <w:rFonts w:ascii="Arial" w:hAnsi="Arial" w:cs="Arial"/>
                <w:color w:val="1F497D" w:themeColor="text2"/>
                <w:sz w:val="24"/>
              </w:rPr>
              <w:t xml:space="preserve">ompe </w:t>
            </w:r>
            <w:r w:rsidR="007351B9">
              <w:rPr>
                <w:rFonts w:ascii="Arial" w:hAnsi="Arial" w:cs="Arial"/>
                <w:color w:val="1F497D" w:themeColor="text2"/>
                <w:sz w:val="24"/>
              </w:rPr>
              <w:t>A</w:t>
            </w:r>
            <w:r w:rsidR="00E97C5F">
              <w:rPr>
                <w:rFonts w:ascii="Arial" w:hAnsi="Arial" w:cs="Arial"/>
                <w:color w:val="1F497D" w:themeColor="text2"/>
                <w:sz w:val="24"/>
              </w:rPr>
              <w:t xml:space="preserve"> </w:t>
            </w:r>
            <w:r w:rsidR="007351B9">
              <w:rPr>
                <w:rFonts w:ascii="Arial" w:hAnsi="Arial" w:cs="Arial"/>
                <w:color w:val="1F497D" w:themeColor="text2"/>
                <w:sz w:val="24"/>
              </w:rPr>
              <w:t>C</w:t>
            </w:r>
            <w:r w:rsidR="00E97C5F">
              <w:rPr>
                <w:rFonts w:ascii="Arial" w:hAnsi="Arial" w:cs="Arial"/>
                <w:color w:val="1F497D" w:themeColor="text2"/>
                <w:sz w:val="24"/>
              </w:rPr>
              <w:t>haleur</w:t>
            </w:r>
          </w:p>
          <w:p w14:paraId="74C61698" w14:textId="399D4D56" w:rsidR="00E11751" w:rsidRPr="007351B9" w:rsidRDefault="00E11751" w:rsidP="007351B9">
            <w:pPr>
              <w:rPr>
                <w:rFonts w:ascii="Arial" w:hAnsi="Arial" w:cs="Arial"/>
                <w:color w:val="002060"/>
                <w:sz w:val="24"/>
              </w:rPr>
            </w:pPr>
          </w:p>
        </w:tc>
      </w:tr>
      <w:tr w:rsidR="00B81BC8" w:rsidRPr="00182C11" w14:paraId="0CAF7B9A" w14:textId="77777777" w:rsidTr="0061647F">
        <w:trPr>
          <w:trHeight w:val="421"/>
        </w:trPr>
        <w:tc>
          <w:tcPr>
            <w:tcW w:w="216" w:type="pct"/>
            <w:tcBorders>
              <w:left w:val="single" w:sz="4" w:space="0" w:color="auto"/>
              <w:bottom w:val="nil"/>
              <w:right w:val="single" w:sz="4" w:space="0" w:color="auto"/>
            </w:tcBorders>
          </w:tcPr>
          <w:p w14:paraId="1C942731" w14:textId="77777777" w:rsidR="00B81BC8" w:rsidRDefault="00B81BC8" w:rsidP="00E33664">
            <w:pPr>
              <w:jc w:val="center"/>
              <w:rPr>
                <w:rFonts w:ascii="Arial" w:hAnsi="Arial" w:cs="Arial"/>
                <w:b/>
                <w:color w:val="FF0000"/>
                <w:sz w:val="24"/>
              </w:rPr>
            </w:pPr>
            <w:r>
              <w:rPr>
                <w:rFonts w:ascii="Arial" w:hAnsi="Arial" w:cs="Arial"/>
                <w:b/>
                <w:color w:val="FF0000"/>
                <w:sz w:val="24"/>
              </w:rPr>
              <w:t>3</w:t>
            </w:r>
          </w:p>
        </w:tc>
        <w:tc>
          <w:tcPr>
            <w:tcW w:w="4784" w:type="pct"/>
            <w:tcBorders>
              <w:left w:val="single" w:sz="4" w:space="0" w:color="auto"/>
              <w:bottom w:val="single" w:sz="4" w:space="0" w:color="auto"/>
              <w:right w:val="single" w:sz="4" w:space="0" w:color="auto"/>
            </w:tcBorders>
          </w:tcPr>
          <w:p w14:paraId="59A85F37" w14:textId="300BE859" w:rsidR="00B81BC8" w:rsidRPr="00D923DD" w:rsidRDefault="000A19AF" w:rsidP="00D923DD">
            <w:pPr>
              <w:pStyle w:val="Titre4"/>
              <w:widowControl w:val="0"/>
              <w:jc w:val="both"/>
              <w:rPr>
                <w:rFonts w:ascii="Arial" w:hAnsi="Arial" w:cs="Arial"/>
                <w:color w:val="FF0000"/>
              </w:rPr>
            </w:pPr>
            <w:r>
              <w:rPr>
                <w:rFonts w:ascii="Arial" w:hAnsi="Arial" w:cs="Arial"/>
                <w:color w:val="FF0000"/>
              </w:rPr>
              <w:t>L</w:t>
            </w:r>
            <w:r w:rsidR="001336BD" w:rsidRPr="000A19AF">
              <w:rPr>
                <w:rFonts w:ascii="Arial" w:hAnsi="Arial" w:cs="Arial"/>
                <w:color w:val="FF0000"/>
              </w:rPr>
              <w:t>ieu d’exécution des prestations</w:t>
            </w:r>
          </w:p>
          <w:p w14:paraId="0B7B4ED9" w14:textId="77777777" w:rsidR="00737736" w:rsidRDefault="006305A7" w:rsidP="00AC2469">
            <w:pPr>
              <w:rPr>
                <w:rFonts w:ascii="Arial" w:hAnsi="Arial" w:cs="Arial"/>
                <w:color w:val="002060"/>
                <w:sz w:val="24"/>
              </w:rPr>
            </w:pPr>
            <w:r w:rsidRPr="00CD3F50">
              <w:rPr>
                <w:rFonts w:ascii="Arial" w:hAnsi="Arial" w:cs="Arial"/>
                <w:color w:val="002060"/>
                <w:sz w:val="24"/>
                <w:szCs w:val="24"/>
              </w:rPr>
              <w:t xml:space="preserve">Les prestations devront être exécutées sur </w:t>
            </w:r>
            <w:r w:rsidR="004851A1">
              <w:rPr>
                <w:rFonts w:ascii="Arial" w:hAnsi="Arial" w:cs="Arial"/>
                <w:color w:val="002060"/>
                <w:sz w:val="24"/>
                <w:szCs w:val="24"/>
              </w:rPr>
              <w:t xml:space="preserve">le </w:t>
            </w:r>
            <w:r w:rsidR="004851A1" w:rsidRPr="00CD3F50">
              <w:rPr>
                <w:rFonts w:ascii="Arial" w:hAnsi="Arial" w:cs="Arial"/>
                <w:color w:val="002060"/>
                <w:sz w:val="24"/>
                <w:szCs w:val="24"/>
              </w:rPr>
              <w:t>site</w:t>
            </w:r>
            <w:r w:rsidR="00994226" w:rsidRPr="00AC2469">
              <w:rPr>
                <w:rFonts w:ascii="Arial" w:hAnsi="Arial" w:cs="Arial"/>
                <w:color w:val="002060"/>
                <w:sz w:val="24"/>
              </w:rPr>
              <w:t xml:space="preserve"> de </w:t>
            </w:r>
            <w:r w:rsidR="00E44181">
              <w:rPr>
                <w:rFonts w:ascii="Arial" w:hAnsi="Arial" w:cs="Arial"/>
                <w:color w:val="002060"/>
                <w:sz w:val="24"/>
              </w:rPr>
              <w:t>VANNES</w:t>
            </w:r>
            <w:r w:rsidR="001A0D74">
              <w:rPr>
                <w:rFonts w:ascii="Arial" w:hAnsi="Arial" w:cs="Arial"/>
                <w:color w:val="002060"/>
                <w:sz w:val="24"/>
              </w:rPr>
              <w:t xml:space="preserve"> </w:t>
            </w:r>
            <w:r w:rsidR="00E44181">
              <w:rPr>
                <w:rFonts w:ascii="Arial" w:hAnsi="Arial" w:cs="Arial"/>
                <w:color w:val="002060"/>
                <w:sz w:val="24"/>
              </w:rPr>
              <w:t xml:space="preserve">à l’adresse suivante : </w:t>
            </w:r>
            <w:r w:rsidR="00E44181" w:rsidRPr="00E44181">
              <w:rPr>
                <w:rFonts w:ascii="Arial" w:hAnsi="Arial" w:cs="Arial"/>
                <w:color w:val="002060"/>
                <w:sz w:val="24"/>
              </w:rPr>
              <w:t xml:space="preserve">Centre hospitalier Bretagne Atlantique, 20 Bd Général Maurice </w:t>
            </w:r>
            <w:proofErr w:type="spellStart"/>
            <w:r w:rsidR="00E44181" w:rsidRPr="00E44181">
              <w:rPr>
                <w:rFonts w:ascii="Arial" w:hAnsi="Arial" w:cs="Arial"/>
                <w:color w:val="002060"/>
                <w:sz w:val="24"/>
              </w:rPr>
              <w:t>Guillaudot</w:t>
            </w:r>
            <w:proofErr w:type="spellEnd"/>
            <w:r w:rsidR="00E44181" w:rsidRPr="00E44181">
              <w:rPr>
                <w:rFonts w:ascii="Arial" w:hAnsi="Arial" w:cs="Arial"/>
                <w:color w:val="002060"/>
                <w:sz w:val="24"/>
              </w:rPr>
              <w:t>, 56000 Vannes</w:t>
            </w:r>
          </w:p>
          <w:p w14:paraId="61D392B1" w14:textId="46176B47" w:rsidR="00E44181" w:rsidRPr="00B81BC8" w:rsidRDefault="00E44181" w:rsidP="00AC2469"/>
        </w:tc>
      </w:tr>
      <w:tr w:rsidR="00B81BC8" w:rsidRPr="00182C11" w14:paraId="49C889C0" w14:textId="77777777" w:rsidTr="0061647F">
        <w:trPr>
          <w:trHeight w:val="421"/>
        </w:trPr>
        <w:tc>
          <w:tcPr>
            <w:tcW w:w="216" w:type="pct"/>
            <w:tcBorders>
              <w:left w:val="single" w:sz="4" w:space="0" w:color="auto"/>
              <w:bottom w:val="nil"/>
              <w:right w:val="single" w:sz="4" w:space="0" w:color="auto"/>
            </w:tcBorders>
          </w:tcPr>
          <w:p w14:paraId="43257A9E" w14:textId="77777777" w:rsidR="00B81BC8" w:rsidRDefault="00B81BC8" w:rsidP="00E33664">
            <w:pPr>
              <w:jc w:val="center"/>
              <w:rPr>
                <w:rFonts w:ascii="Arial" w:hAnsi="Arial" w:cs="Arial"/>
                <w:b/>
                <w:color w:val="FF0000"/>
                <w:sz w:val="24"/>
              </w:rPr>
            </w:pPr>
            <w:r>
              <w:rPr>
                <w:rFonts w:ascii="Arial" w:hAnsi="Arial" w:cs="Arial"/>
                <w:b/>
                <w:color w:val="FF0000"/>
                <w:sz w:val="24"/>
              </w:rPr>
              <w:t>4</w:t>
            </w:r>
          </w:p>
        </w:tc>
        <w:tc>
          <w:tcPr>
            <w:tcW w:w="4784" w:type="pct"/>
            <w:tcBorders>
              <w:left w:val="single" w:sz="4" w:space="0" w:color="auto"/>
              <w:bottom w:val="single" w:sz="4" w:space="0" w:color="auto"/>
              <w:right w:val="single" w:sz="4" w:space="0" w:color="auto"/>
            </w:tcBorders>
          </w:tcPr>
          <w:p w14:paraId="26F81403" w14:textId="31A86BD4" w:rsidR="007351B9" w:rsidRDefault="007351B9" w:rsidP="007351B9">
            <w:pPr>
              <w:pStyle w:val="Pieddepage"/>
              <w:tabs>
                <w:tab w:val="clear" w:pos="4536"/>
                <w:tab w:val="clear" w:pos="9072"/>
              </w:tabs>
              <w:jc w:val="both"/>
              <w:rPr>
                <w:rFonts w:ascii="Arial" w:hAnsi="Arial" w:cs="Arial"/>
                <w:b/>
                <w:color w:val="FF0000"/>
                <w:szCs w:val="24"/>
              </w:rPr>
            </w:pPr>
            <w:r w:rsidRPr="000A19AF">
              <w:rPr>
                <w:rFonts w:ascii="Arial" w:hAnsi="Arial" w:cs="Arial"/>
                <w:b/>
                <w:color w:val="FF0000"/>
                <w:szCs w:val="24"/>
              </w:rPr>
              <w:t>Description technique des travaux</w:t>
            </w:r>
            <w:r>
              <w:rPr>
                <w:rFonts w:ascii="Arial" w:hAnsi="Arial" w:cs="Arial"/>
                <w:b/>
                <w:color w:val="FF0000"/>
                <w:szCs w:val="24"/>
              </w:rPr>
              <w:t xml:space="preserve"> : </w:t>
            </w:r>
          </w:p>
          <w:p w14:paraId="5CCDCA75" w14:textId="219102BE" w:rsidR="001547E1" w:rsidRDefault="007351B9" w:rsidP="001547E1">
            <w:pPr>
              <w:pStyle w:val="NormalWeb"/>
              <w:rPr>
                <w:rFonts w:ascii="Arial" w:hAnsi="Arial" w:cs="Arial"/>
                <w:color w:val="1F497D" w:themeColor="text2"/>
              </w:rPr>
            </w:pPr>
            <w:r>
              <w:rPr>
                <w:rFonts w:ascii="Arial" w:hAnsi="Arial" w:cs="Arial"/>
                <w:color w:val="1F497D" w:themeColor="text2"/>
              </w:rPr>
              <w:t>S</w:t>
            </w:r>
            <w:r w:rsidR="001547E1" w:rsidRPr="001547E1">
              <w:rPr>
                <w:rFonts w:ascii="Arial" w:hAnsi="Arial" w:cs="Arial"/>
                <w:color w:val="1F497D" w:themeColor="text2"/>
              </w:rPr>
              <w:t>uppression des deux chaudières à gaz</w:t>
            </w:r>
            <w:r w:rsidR="001547E1">
              <w:rPr>
                <w:rFonts w:ascii="Arial" w:hAnsi="Arial" w:cs="Arial"/>
                <w:color w:val="1F497D" w:themeColor="text2"/>
              </w:rPr>
              <w:t xml:space="preserve"> existantes. Nous avons pour objectif d’installer à la place </w:t>
            </w:r>
            <w:r>
              <w:rPr>
                <w:rFonts w:ascii="Arial" w:hAnsi="Arial" w:cs="Arial"/>
                <w:color w:val="1F497D" w:themeColor="text2"/>
              </w:rPr>
              <w:t>une PAC avec ballon ECS intégré.</w:t>
            </w:r>
          </w:p>
          <w:p w14:paraId="2F78A6A9" w14:textId="6A41243D" w:rsidR="001547E1" w:rsidRPr="001547E1" w:rsidRDefault="001547E1" w:rsidP="001547E1">
            <w:pPr>
              <w:pStyle w:val="NormalWeb"/>
              <w:rPr>
                <w:rFonts w:ascii="Arial" w:hAnsi="Arial" w:cs="Arial"/>
                <w:color w:val="1F497D" w:themeColor="text2"/>
              </w:rPr>
            </w:pPr>
            <w:r w:rsidRPr="001547E1">
              <w:rPr>
                <w:rFonts w:ascii="Arial" w:hAnsi="Arial" w:cs="Arial"/>
                <w:color w:val="1F497D" w:themeColor="text2"/>
              </w:rPr>
              <w:t xml:space="preserve">Le bâtiment existant comporte 4 niveaux à savoir : </w:t>
            </w:r>
          </w:p>
          <w:p w14:paraId="60181C7D" w14:textId="7A2DAB0A" w:rsidR="001547E1" w:rsidRDefault="001547E1" w:rsidP="001547E1">
            <w:pPr>
              <w:pStyle w:val="NormalWeb"/>
              <w:numPr>
                <w:ilvl w:val="0"/>
                <w:numId w:val="29"/>
              </w:numPr>
              <w:rPr>
                <w:rFonts w:ascii="Arial" w:hAnsi="Arial" w:cs="Arial"/>
                <w:color w:val="1F497D" w:themeColor="text2"/>
              </w:rPr>
            </w:pPr>
            <w:r w:rsidRPr="009956CE">
              <w:rPr>
                <w:rFonts w:ascii="Arial" w:hAnsi="Arial" w:cs="Arial"/>
                <w:color w:val="1F497D" w:themeColor="text2"/>
                <w:u w:val="single"/>
              </w:rPr>
              <w:t>Sous-Sol :</w:t>
            </w:r>
            <w:r w:rsidRPr="001547E1">
              <w:rPr>
                <w:rFonts w:ascii="Arial" w:hAnsi="Arial" w:cs="Arial"/>
                <w:color w:val="1F497D" w:themeColor="text2"/>
              </w:rPr>
              <w:t xml:space="preserve"> </w:t>
            </w:r>
            <w:r>
              <w:rPr>
                <w:rFonts w:ascii="Arial" w:hAnsi="Arial" w:cs="Arial"/>
                <w:color w:val="1F497D" w:themeColor="text2"/>
              </w:rPr>
              <w:t>5 Radiateurs et 1 Radiateur à tête thermostatique</w:t>
            </w:r>
          </w:p>
          <w:p w14:paraId="0D039411" w14:textId="2DFED180" w:rsidR="001547E1" w:rsidRDefault="004846AF" w:rsidP="001547E1">
            <w:pPr>
              <w:pStyle w:val="NormalWeb"/>
              <w:numPr>
                <w:ilvl w:val="0"/>
                <w:numId w:val="29"/>
              </w:numPr>
              <w:rPr>
                <w:rFonts w:ascii="Arial" w:hAnsi="Arial" w:cs="Arial"/>
                <w:color w:val="1F497D" w:themeColor="text2"/>
              </w:rPr>
            </w:pPr>
            <w:r w:rsidRPr="009956CE">
              <w:rPr>
                <w:rFonts w:ascii="Arial" w:hAnsi="Arial" w:cs="Arial"/>
                <w:color w:val="1F497D" w:themeColor="text2"/>
                <w:u w:val="single"/>
              </w:rPr>
              <w:t>RDC</w:t>
            </w:r>
            <w:r w:rsidR="001547E1" w:rsidRPr="009956CE">
              <w:rPr>
                <w:rFonts w:ascii="Arial" w:hAnsi="Arial" w:cs="Arial"/>
                <w:color w:val="1F497D" w:themeColor="text2"/>
                <w:u w:val="single"/>
              </w:rPr>
              <w:t> :</w:t>
            </w:r>
            <w:r>
              <w:rPr>
                <w:rFonts w:ascii="Arial" w:hAnsi="Arial" w:cs="Arial"/>
                <w:color w:val="1F497D" w:themeColor="text2"/>
              </w:rPr>
              <w:t xml:space="preserve"> 3 Radiateurs ;</w:t>
            </w:r>
            <w:r w:rsidR="001547E1">
              <w:rPr>
                <w:rFonts w:ascii="Arial" w:hAnsi="Arial" w:cs="Arial"/>
                <w:color w:val="1F497D" w:themeColor="text2"/>
              </w:rPr>
              <w:t xml:space="preserve"> 7 Radiateurs à tête thermostatique ; 10 Cassettes de climatisation ; </w:t>
            </w:r>
            <w:r w:rsidR="001547E1" w:rsidRPr="001547E1">
              <w:rPr>
                <w:rFonts w:ascii="Arial" w:hAnsi="Arial" w:cs="Arial"/>
                <w:color w:val="1F497D" w:themeColor="text2"/>
              </w:rPr>
              <w:t>2 Climatisations murales</w:t>
            </w:r>
          </w:p>
          <w:p w14:paraId="22B52CB3" w14:textId="6FEFABEE" w:rsidR="004846AF" w:rsidRDefault="004846AF" w:rsidP="00621F9F">
            <w:pPr>
              <w:pStyle w:val="NormalWeb"/>
              <w:numPr>
                <w:ilvl w:val="0"/>
                <w:numId w:val="29"/>
              </w:numPr>
              <w:rPr>
                <w:rFonts w:ascii="Arial" w:hAnsi="Arial" w:cs="Arial"/>
                <w:color w:val="1F497D" w:themeColor="text2"/>
              </w:rPr>
            </w:pPr>
            <w:r w:rsidRPr="009956CE">
              <w:rPr>
                <w:rFonts w:ascii="Arial" w:hAnsi="Arial" w:cs="Arial"/>
                <w:color w:val="1F497D" w:themeColor="text2"/>
                <w:u w:val="single"/>
              </w:rPr>
              <w:t>R+1 :</w:t>
            </w:r>
            <w:r>
              <w:rPr>
                <w:rFonts w:ascii="Arial" w:hAnsi="Arial" w:cs="Arial"/>
                <w:color w:val="1F497D" w:themeColor="text2"/>
              </w:rPr>
              <w:t xml:space="preserve"> </w:t>
            </w:r>
            <w:r w:rsidR="00DB7B63">
              <w:rPr>
                <w:rFonts w:ascii="Arial" w:hAnsi="Arial" w:cs="Arial"/>
                <w:color w:val="1F497D" w:themeColor="text2"/>
              </w:rPr>
              <w:t>8 Radiateurs et 14 Radiateurs à tête thermostatique</w:t>
            </w:r>
          </w:p>
          <w:p w14:paraId="1B79F32B" w14:textId="77777777" w:rsidR="005E6DA9" w:rsidRPr="00DB7B63" w:rsidRDefault="004846AF" w:rsidP="00621F9F">
            <w:pPr>
              <w:pStyle w:val="NormalWeb"/>
              <w:numPr>
                <w:ilvl w:val="0"/>
                <w:numId w:val="29"/>
              </w:numPr>
              <w:rPr>
                <w:rFonts w:ascii="Arial" w:hAnsi="Arial" w:cs="Arial"/>
                <w:color w:val="1F497D" w:themeColor="text2"/>
              </w:rPr>
            </w:pPr>
            <w:r w:rsidRPr="009956CE">
              <w:rPr>
                <w:rFonts w:ascii="Arial" w:hAnsi="Arial" w:cs="Arial"/>
                <w:color w:val="1F497D" w:themeColor="text2"/>
                <w:u w:val="single"/>
              </w:rPr>
              <w:lastRenderedPageBreak/>
              <w:t>R+2</w:t>
            </w:r>
            <w:r w:rsidRPr="004846AF">
              <w:rPr>
                <w:rFonts w:ascii="Arial" w:hAnsi="Arial" w:cs="Arial"/>
                <w:color w:val="1F497D" w:themeColor="text2"/>
              </w:rPr>
              <w:t xml:space="preserve"> (Comble aménagé) : </w:t>
            </w:r>
            <w:r>
              <w:rPr>
                <w:rFonts w:ascii="Arial" w:hAnsi="Arial" w:cs="Arial"/>
                <w:color w:val="1F497D" w:themeColor="text2"/>
              </w:rPr>
              <w:t>6</w:t>
            </w:r>
            <w:r w:rsidRPr="004846AF">
              <w:rPr>
                <w:rFonts w:ascii="Arial" w:hAnsi="Arial" w:cs="Arial"/>
                <w:color w:val="1F497D" w:themeColor="text2"/>
              </w:rPr>
              <w:t xml:space="preserve"> Radiateurs </w:t>
            </w:r>
            <w:r w:rsidRPr="004846AF">
              <w:rPr>
                <w:rFonts w:ascii="Arial" w:hAnsi="Arial" w:cs="Arial"/>
                <w:color w:val="F79646" w:themeColor="accent6"/>
              </w:rPr>
              <w:t xml:space="preserve"> </w:t>
            </w:r>
          </w:p>
          <w:p w14:paraId="468AA604" w14:textId="77777777" w:rsidR="00DB7B63" w:rsidRDefault="00DB7B63" w:rsidP="00DB7B63">
            <w:pPr>
              <w:pStyle w:val="NormalWeb"/>
              <w:rPr>
                <w:rFonts w:ascii="Arial" w:hAnsi="Arial" w:cs="Arial"/>
                <w:color w:val="1F497D" w:themeColor="text2"/>
              </w:rPr>
            </w:pPr>
            <w:r w:rsidRPr="00DB7B63">
              <w:rPr>
                <w:rFonts w:ascii="Arial" w:hAnsi="Arial" w:cs="Arial"/>
                <w:color w:val="1F497D" w:themeColor="text2"/>
                <w:u w:val="single"/>
              </w:rPr>
              <w:t>Soit un total sur le bâtiment de :</w:t>
            </w:r>
            <w:r w:rsidRPr="00DB7B63">
              <w:rPr>
                <w:rFonts w:ascii="Arial" w:hAnsi="Arial" w:cs="Arial"/>
                <w:color w:val="1F497D" w:themeColor="text2"/>
              </w:rPr>
              <w:t xml:space="preserve"> </w:t>
            </w:r>
          </w:p>
          <w:p w14:paraId="59E8956D" w14:textId="4AB960EC" w:rsidR="00DB7B63" w:rsidRDefault="00DB7B63" w:rsidP="00DB7B63">
            <w:pPr>
              <w:pStyle w:val="NormalWeb"/>
              <w:numPr>
                <w:ilvl w:val="0"/>
                <w:numId w:val="29"/>
              </w:numPr>
              <w:rPr>
                <w:rFonts w:ascii="Arial" w:hAnsi="Arial" w:cs="Arial"/>
                <w:color w:val="1F497D" w:themeColor="text2"/>
              </w:rPr>
            </w:pPr>
            <w:r>
              <w:rPr>
                <w:rFonts w:ascii="Arial" w:hAnsi="Arial" w:cs="Arial"/>
                <w:color w:val="1F497D" w:themeColor="text2"/>
              </w:rPr>
              <w:t xml:space="preserve">22 Radiateurs ; 22 Radiateurs à tête thermostatique ; 10 Cassettes de climatisation ; </w:t>
            </w:r>
            <w:r w:rsidRPr="001547E1">
              <w:rPr>
                <w:rFonts w:ascii="Arial" w:hAnsi="Arial" w:cs="Arial"/>
                <w:color w:val="1F497D" w:themeColor="text2"/>
              </w:rPr>
              <w:t>2 Climatisations murales</w:t>
            </w:r>
            <w:r w:rsidRPr="00DB7B63">
              <w:rPr>
                <w:rFonts w:ascii="Arial" w:hAnsi="Arial" w:cs="Arial"/>
                <w:color w:val="1F497D" w:themeColor="text2"/>
              </w:rPr>
              <w:t xml:space="preserve"> </w:t>
            </w:r>
          </w:p>
          <w:p w14:paraId="44C80DE8" w14:textId="6078829A" w:rsidR="007351B9" w:rsidRDefault="007351B9" w:rsidP="00DB7B63">
            <w:pPr>
              <w:pStyle w:val="NormalWeb"/>
              <w:numPr>
                <w:ilvl w:val="0"/>
                <w:numId w:val="29"/>
              </w:numPr>
              <w:rPr>
                <w:rFonts w:ascii="Arial" w:hAnsi="Arial" w:cs="Arial"/>
                <w:color w:val="1F497D" w:themeColor="text2"/>
              </w:rPr>
            </w:pPr>
            <w:r>
              <w:rPr>
                <w:rFonts w:ascii="Arial" w:hAnsi="Arial" w:cs="Arial"/>
                <w:color w:val="1F497D" w:themeColor="text2"/>
              </w:rPr>
              <w:t>Le réseau eau chaude aliment uniquement les radiateurs et les cassettes sont alimentées par des PAC réversibles.</w:t>
            </w:r>
          </w:p>
          <w:p w14:paraId="0A3744EF" w14:textId="7C485402" w:rsidR="007351B9" w:rsidRDefault="007351B9" w:rsidP="00DB7B63">
            <w:pPr>
              <w:pStyle w:val="NormalWeb"/>
              <w:numPr>
                <w:ilvl w:val="0"/>
                <w:numId w:val="29"/>
              </w:numPr>
              <w:rPr>
                <w:rFonts w:ascii="Arial" w:hAnsi="Arial" w:cs="Arial"/>
                <w:color w:val="1F497D" w:themeColor="text2"/>
              </w:rPr>
            </w:pPr>
            <w:r>
              <w:rPr>
                <w:rFonts w:ascii="Arial" w:hAnsi="Arial" w:cs="Arial"/>
                <w:color w:val="1F497D" w:themeColor="text2"/>
              </w:rPr>
              <w:t>Annexe1 : surface et volume des pièces chauffées par les radiateurs</w:t>
            </w:r>
          </w:p>
          <w:p w14:paraId="1B3E8D89" w14:textId="0AF7A7AF" w:rsidR="007351B9" w:rsidRPr="00DB7B63" w:rsidRDefault="007351B9" w:rsidP="007351B9">
            <w:pPr>
              <w:pStyle w:val="NormalWeb"/>
              <w:ind w:left="720"/>
              <w:rPr>
                <w:rFonts w:ascii="Arial" w:hAnsi="Arial" w:cs="Arial"/>
                <w:color w:val="1F497D" w:themeColor="text2"/>
              </w:rPr>
            </w:pPr>
          </w:p>
        </w:tc>
      </w:tr>
      <w:tr w:rsidR="00182C11" w:rsidRPr="00182C11" w14:paraId="53F6E435" w14:textId="77777777" w:rsidTr="0061647F">
        <w:trPr>
          <w:trHeight w:val="738"/>
        </w:trPr>
        <w:tc>
          <w:tcPr>
            <w:tcW w:w="216" w:type="pct"/>
            <w:tcBorders>
              <w:top w:val="single" w:sz="4" w:space="0" w:color="auto"/>
              <w:left w:val="single" w:sz="4" w:space="0" w:color="auto"/>
            </w:tcBorders>
            <w:shd w:val="clear" w:color="auto" w:fill="auto"/>
          </w:tcPr>
          <w:p w14:paraId="2D596172" w14:textId="77777777" w:rsidR="00182C11" w:rsidRPr="00182C11" w:rsidRDefault="001336BD" w:rsidP="00E33664">
            <w:pPr>
              <w:jc w:val="center"/>
              <w:rPr>
                <w:rFonts w:ascii="Arial" w:hAnsi="Arial" w:cs="Arial"/>
                <w:b/>
                <w:color w:val="002060"/>
                <w:sz w:val="24"/>
              </w:rPr>
            </w:pPr>
            <w:r w:rsidRPr="001336BD">
              <w:rPr>
                <w:rFonts w:ascii="Arial" w:hAnsi="Arial" w:cs="Arial"/>
                <w:b/>
                <w:color w:val="FF0000"/>
                <w:sz w:val="24"/>
              </w:rPr>
              <w:lastRenderedPageBreak/>
              <w:t>5</w:t>
            </w:r>
          </w:p>
        </w:tc>
        <w:tc>
          <w:tcPr>
            <w:tcW w:w="4784" w:type="pct"/>
            <w:tcBorders>
              <w:top w:val="single" w:sz="4" w:space="0" w:color="auto"/>
              <w:bottom w:val="single" w:sz="4" w:space="0" w:color="auto"/>
              <w:right w:val="single" w:sz="4" w:space="0" w:color="auto"/>
            </w:tcBorders>
          </w:tcPr>
          <w:p w14:paraId="58FC0BF5" w14:textId="77777777" w:rsidR="00182C11" w:rsidRPr="001336BD" w:rsidRDefault="00182C11" w:rsidP="00E33664">
            <w:pPr>
              <w:pStyle w:val="Corpsdetexte"/>
              <w:widowControl w:val="0"/>
              <w:rPr>
                <w:rFonts w:ascii="Arial" w:hAnsi="Arial" w:cs="Arial"/>
                <w:color w:val="FF0000"/>
              </w:rPr>
            </w:pPr>
            <w:r w:rsidRPr="001336BD">
              <w:rPr>
                <w:rFonts w:ascii="Arial" w:hAnsi="Arial" w:cs="Arial"/>
                <w:color w:val="FF0000"/>
              </w:rPr>
              <w:t>Durée du marché</w:t>
            </w:r>
            <w:r w:rsidR="006D1E1D" w:rsidRPr="001336BD">
              <w:rPr>
                <w:rFonts w:ascii="Arial" w:hAnsi="Arial" w:cs="Arial"/>
                <w:color w:val="FF0000"/>
              </w:rPr>
              <w:t xml:space="preserve"> public</w:t>
            </w:r>
            <w:r w:rsidR="00A56759" w:rsidRPr="001336BD">
              <w:rPr>
                <w:rFonts w:ascii="Arial" w:hAnsi="Arial" w:cs="Arial"/>
                <w:color w:val="FF0000"/>
              </w:rPr>
              <w:t xml:space="preserve"> </w:t>
            </w:r>
          </w:p>
          <w:p w14:paraId="5863A306" w14:textId="77777777" w:rsidR="00CD3F50" w:rsidRDefault="00CD3F50" w:rsidP="00AC04F9">
            <w:pPr>
              <w:pStyle w:val="Pieddepage"/>
              <w:jc w:val="both"/>
              <w:rPr>
                <w:rFonts w:ascii="Arial" w:hAnsi="Arial" w:cs="Arial"/>
                <w:bCs/>
                <w:color w:val="002060"/>
                <w:szCs w:val="24"/>
              </w:rPr>
            </w:pPr>
          </w:p>
          <w:p w14:paraId="0172020A" w14:textId="77777777" w:rsidR="00AC04F9" w:rsidRDefault="00AC04F9" w:rsidP="00AC04F9">
            <w:pPr>
              <w:pStyle w:val="Pieddepage"/>
              <w:jc w:val="both"/>
              <w:rPr>
                <w:rFonts w:ascii="Arial" w:hAnsi="Arial" w:cs="Arial"/>
                <w:bCs/>
                <w:color w:val="002060"/>
                <w:szCs w:val="24"/>
              </w:rPr>
            </w:pPr>
            <w:r w:rsidRPr="001F4D42">
              <w:rPr>
                <w:rFonts w:ascii="Arial" w:hAnsi="Arial" w:cs="Arial"/>
                <w:bCs/>
                <w:color w:val="002060"/>
                <w:szCs w:val="24"/>
              </w:rPr>
              <w:t xml:space="preserve">Le marché public est conclu à compter de sa </w:t>
            </w:r>
            <w:r>
              <w:rPr>
                <w:rFonts w:ascii="Arial" w:hAnsi="Arial" w:cs="Arial"/>
                <w:bCs/>
                <w:color w:val="002060"/>
                <w:szCs w:val="24"/>
              </w:rPr>
              <w:t>date de notification du marché jusqu’au parfait achèvement des travaux.</w:t>
            </w:r>
          </w:p>
          <w:p w14:paraId="0DC4D97B" w14:textId="77777777" w:rsidR="000A19AF" w:rsidRDefault="000A19AF" w:rsidP="00D97594">
            <w:pPr>
              <w:pStyle w:val="Pieddepage"/>
              <w:rPr>
                <w:rFonts w:ascii="Arial" w:hAnsi="Arial" w:cs="Arial"/>
                <w:bCs/>
                <w:color w:val="002060"/>
                <w:szCs w:val="24"/>
              </w:rPr>
            </w:pPr>
          </w:p>
          <w:p w14:paraId="53D7FEBA" w14:textId="77777777" w:rsidR="000A19AF" w:rsidRDefault="000A19AF" w:rsidP="00D97594">
            <w:pPr>
              <w:pStyle w:val="Pieddepage"/>
              <w:rPr>
                <w:rFonts w:ascii="Arial" w:hAnsi="Arial" w:cs="Arial"/>
                <w:bCs/>
                <w:color w:val="002060"/>
                <w:szCs w:val="24"/>
              </w:rPr>
            </w:pPr>
            <w:r>
              <w:rPr>
                <w:rFonts w:ascii="Arial" w:hAnsi="Arial" w:cs="Arial"/>
                <w:bCs/>
                <w:color w:val="002060"/>
                <w:szCs w:val="24"/>
              </w:rPr>
              <w:t xml:space="preserve">Le marché est un </w:t>
            </w:r>
            <w:r w:rsidRPr="002328E0">
              <w:rPr>
                <w:rFonts w:ascii="Arial" w:hAnsi="Arial" w:cs="Arial"/>
                <w:b/>
                <w:color w:val="002060"/>
                <w:szCs w:val="24"/>
              </w:rPr>
              <w:t>marché ordinaire.</w:t>
            </w:r>
          </w:p>
          <w:p w14:paraId="20541002" w14:textId="77777777" w:rsidR="00596E04" w:rsidRPr="001336BD" w:rsidRDefault="00596E04" w:rsidP="00B53DA6">
            <w:pPr>
              <w:pStyle w:val="Pieddepage"/>
              <w:rPr>
                <w:rFonts w:ascii="Arial" w:hAnsi="Arial" w:cs="Arial"/>
                <w:color w:val="002060"/>
              </w:rPr>
            </w:pPr>
          </w:p>
        </w:tc>
      </w:tr>
      <w:tr w:rsidR="00C669F2" w:rsidRPr="00182C11" w14:paraId="677D8B77" w14:textId="77777777" w:rsidTr="0061647F">
        <w:trPr>
          <w:trHeight w:val="738"/>
        </w:trPr>
        <w:tc>
          <w:tcPr>
            <w:tcW w:w="216" w:type="pct"/>
            <w:tcBorders>
              <w:top w:val="single" w:sz="4" w:space="0" w:color="auto"/>
              <w:left w:val="single" w:sz="4" w:space="0" w:color="auto"/>
            </w:tcBorders>
            <w:shd w:val="clear" w:color="auto" w:fill="auto"/>
          </w:tcPr>
          <w:p w14:paraId="076870CD" w14:textId="26F8B574" w:rsidR="00C669F2" w:rsidRPr="001336BD" w:rsidRDefault="00C669F2" w:rsidP="00E33664">
            <w:pPr>
              <w:jc w:val="center"/>
              <w:rPr>
                <w:rFonts w:ascii="Arial" w:hAnsi="Arial" w:cs="Arial"/>
                <w:b/>
                <w:color w:val="FF0000"/>
                <w:sz w:val="24"/>
              </w:rPr>
            </w:pPr>
            <w:r>
              <w:rPr>
                <w:rFonts w:ascii="Arial" w:hAnsi="Arial" w:cs="Arial"/>
                <w:b/>
                <w:color w:val="FF0000"/>
                <w:sz w:val="24"/>
              </w:rPr>
              <w:t>6</w:t>
            </w:r>
          </w:p>
        </w:tc>
        <w:tc>
          <w:tcPr>
            <w:tcW w:w="4784" w:type="pct"/>
            <w:tcBorders>
              <w:top w:val="single" w:sz="4" w:space="0" w:color="auto"/>
              <w:bottom w:val="single" w:sz="4" w:space="0" w:color="auto"/>
              <w:right w:val="single" w:sz="4" w:space="0" w:color="auto"/>
            </w:tcBorders>
          </w:tcPr>
          <w:p w14:paraId="6DE1AA78" w14:textId="77777777" w:rsidR="007351B9" w:rsidRDefault="007351B9" w:rsidP="007351B9">
            <w:pPr>
              <w:pStyle w:val="Corpsdetexte"/>
              <w:widowControl w:val="0"/>
              <w:rPr>
                <w:rFonts w:ascii="Arial" w:hAnsi="Arial" w:cs="Arial"/>
                <w:color w:val="FF0000"/>
              </w:rPr>
            </w:pPr>
            <w:r>
              <w:rPr>
                <w:rFonts w:ascii="Arial" w:hAnsi="Arial" w:cs="Arial"/>
                <w:color w:val="FF0000"/>
              </w:rPr>
              <w:t>Délais d’exécution</w:t>
            </w:r>
          </w:p>
          <w:p w14:paraId="0555AE24" w14:textId="77777777" w:rsidR="007351B9" w:rsidRDefault="007351B9" w:rsidP="007351B9">
            <w:pPr>
              <w:pStyle w:val="Corpsdetexte"/>
              <w:tabs>
                <w:tab w:val="left" w:pos="0"/>
              </w:tabs>
              <w:rPr>
                <w:rFonts w:ascii="Arial" w:hAnsi="Arial" w:cs="Arial"/>
                <w:b w:val="0"/>
                <w:bCs/>
                <w:color w:val="002060"/>
                <w:szCs w:val="24"/>
              </w:rPr>
            </w:pPr>
          </w:p>
          <w:p w14:paraId="430647F6" w14:textId="56651B78" w:rsidR="007351B9" w:rsidRDefault="007351B9" w:rsidP="007351B9">
            <w:pPr>
              <w:pStyle w:val="Corpsdetexte"/>
              <w:tabs>
                <w:tab w:val="left" w:pos="0"/>
              </w:tabs>
              <w:rPr>
                <w:rFonts w:ascii="Arial" w:hAnsi="Arial" w:cs="Arial"/>
                <w:b w:val="0"/>
                <w:bCs/>
                <w:color w:val="002060"/>
                <w:szCs w:val="24"/>
              </w:rPr>
            </w:pPr>
            <w:r w:rsidRPr="00326F2C">
              <w:rPr>
                <w:rFonts w:ascii="Arial" w:hAnsi="Arial" w:cs="Arial"/>
                <w:b w:val="0"/>
                <w:bCs/>
                <w:color w:val="002060"/>
                <w:szCs w:val="24"/>
              </w:rPr>
              <w:t>Les prestations devront commencer le</w:t>
            </w:r>
            <w:r>
              <w:rPr>
                <w:rFonts w:ascii="Arial" w:hAnsi="Arial" w:cs="Arial"/>
                <w:b w:val="0"/>
                <w:bCs/>
                <w:color w:val="002060"/>
                <w:szCs w:val="24"/>
              </w:rPr>
              <w:t> 01/</w:t>
            </w:r>
            <w:r w:rsidR="00DB0DF0">
              <w:rPr>
                <w:rFonts w:ascii="Arial" w:hAnsi="Arial" w:cs="Arial"/>
                <w:b w:val="0"/>
                <w:bCs/>
                <w:color w:val="002060"/>
                <w:szCs w:val="24"/>
              </w:rPr>
              <w:t>10</w:t>
            </w:r>
            <w:r>
              <w:rPr>
                <w:rFonts w:ascii="Arial" w:hAnsi="Arial" w:cs="Arial"/>
                <w:b w:val="0"/>
                <w:bCs/>
                <w:color w:val="002060"/>
                <w:szCs w:val="24"/>
              </w:rPr>
              <w:t>/2026</w:t>
            </w:r>
            <w:r w:rsidRPr="00326F2C">
              <w:rPr>
                <w:rFonts w:ascii="Arial" w:hAnsi="Arial" w:cs="Arial"/>
                <w:b w:val="0"/>
                <w:bCs/>
                <w:color w:val="002060"/>
                <w:szCs w:val="24"/>
              </w:rPr>
              <w:t xml:space="preserve"> et être terminées au maximum le</w:t>
            </w:r>
            <w:r>
              <w:rPr>
                <w:rFonts w:ascii="Arial" w:hAnsi="Arial" w:cs="Arial"/>
                <w:b w:val="0"/>
                <w:bCs/>
                <w:color w:val="002060"/>
                <w:szCs w:val="24"/>
              </w:rPr>
              <w:t> 30/</w:t>
            </w:r>
            <w:r w:rsidR="00DB0DF0">
              <w:rPr>
                <w:rFonts w:ascii="Arial" w:hAnsi="Arial" w:cs="Arial"/>
                <w:b w:val="0"/>
                <w:bCs/>
                <w:color w:val="002060"/>
                <w:szCs w:val="24"/>
              </w:rPr>
              <w:t>11</w:t>
            </w:r>
            <w:r>
              <w:rPr>
                <w:rFonts w:ascii="Arial" w:hAnsi="Arial" w:cs="Arial"/>
                <w:b w:val="0"/>
                <w:bCs/>
                <w:color w:val="002060"/>
                <w:szCs w:val="24"/>
              </w:rPr>
              <w:t>/2026</w:t>
            </w:r>
            <w:r w:rsidRPr="00326F2C">
              <w:rPr>
                <w:rFonts w:ascii="Arial" w:hAnsi="Arial" w:cs="Arial"/>
                <w:b w:val="0"/>
                <w:bCs/>
                <w:color w:val="002060"/>
                <w:szCs w:val="24"/>
              </w:rPr>
              <w:t xml:space="preserve"> Soit un délai d’exécution de</w:t>
            </w:r>
            <w:r>
              <w:rPr>
                <w:rFonts w:ascii="Arial" w:hAnsi="Arial" w:cs="Arial"/>
                <w:b w:val="0"/>
                <w:bCs/>
                <w:color w:val="002060"/>
                <w:szCs w:val="24"/>
              </w:rPr>
              <w:t> 2</w:t>
            </w:r>
            <w:r w:rsidRPr="00326F2C">
              <w:rPr>
                <w:rFonts w:ascii="Arial" w:hAnsi="Arial" w:cs="Arial"/>
                <w:b w:val="0"/>
                <w:bCs/>
                <w:color w:val="002060"/>
                <w:szCs w:val="24"/>
              </w:rPr>
              <w:t xml:space="preserve"> </w:t>
            </w:r>
            <w:r>
              <w:rPr>
                <w:rFonts w:ascii="Arial" w:hAnsi="Arial" w:cs="Arial"/>
                <w:b w:val="0"/>
                <w:bCs/>
                <w:color w:val="002060"/>
                <w:szCs w:val="24"/>
              </w:rPr>
              <w:t>mois.</w:t>
            </w:r>
          </w:p>
          <w:p w14:paraId="63037AA3" w14:textId="77777777" w:rsidR="007351B9" w:rsidRPr="00B53DA6" w:rsidRDefault="007351B9" w:rsidP="007351B9">
            <w:pPr>
              <w:pStyle w:val="Corpsdetexte"/>
              <w:tabs>
                <w:tab w:val="left" w:pos="0"/>
              </w:tabs>
              <w:rPr>
                <w:rFonts w:ascii="Arial" w:hAnsi="Arial" w:cs="Arial"/>
                <w:b w:val="0"/>
                <w:bCs/>
                <w:color w:val="002060"/>
                <w:szCs w:val="24"/>
              </w:rPr>
            </w:pPr>
          </w:p>
          <w:p w14:paraId="1784A9FE" w14:textId="77777777" w:rsidR="007351B9" w:rsidRPr="00B53DA6" w:rsidRDefault="007351B9" w:rsidP="007351B9">
            <w:pPr>
              <w:pStyle w:val="Corpsdetexte"/>
              <w:tabs>
                <w:tab w:val="left" w:pos="0"/>
              </w:tabs>
              <w:rPr>
                <w:rFonts w:ascii="Arial" w:hAnsi="Arial" w:cs="Arial"/>
                <w:b w:val="0"/>
                <w:bCs/>
                <w:color w:val="002060"/>
                <w:szCs w:val="24"/>
              </w:rPr>
            </w:pPr>
            <w:r w:rsidRPr="00B53DA6">
              <w:rPr>
                <w:rFonts w:ascii="Arial" w:hAnsi="Arial" w:cs="Arial"/>
                <w:b w:val="0"/>
                <w:bCs/>
                <w:color w:val="002060"/>
                <w:szCs w:val="24"/>
              </w:rPr>
              <w:t>La date de démarrage peut évoluer du fait de l’EFS ou en accord avec l’EFS. Dans cette hypothèse, la date de fin sera décalée d’autant.</w:t>
            </w:r>
          </w:p>
          <w:p w14:paraId="4CBC1BA6" w14:textId="77777777" w:rsidR="00C669F2" w:rsidRPr="001336BD" w:rsidRDefault="00C669F2" w:rsidP="002328E0">
            <w:pPr>
              <w:pStyle w:val="Corpsdetexte"/>
              <w:tabs>
                <w:tab w:val="left" w:pos="0"/>
              </w:tabs>
              <w:rPr>
                <w:rFonts w:ascii="Arial" w:hAnsi="Arial" w:cs="Arial"/>
                <w:color w:val="FF0000"/>
              </w:rPr>
            </w:pPr>
          </w:p>
        </w:tc>
      </w:tr>
      <w:tr w:rsidR="00737736" w:rsidRPr="00182C11" w14:paraId="61C00690" w14:textId="77777777" w:rsidTr="0061647F">
        <w:trPr>
          <w:trHeight w:val="738"/>
        </w:trPr>
        <w:tc>
          <w:tcPr>
            <w:tcW w:w="216" w:type="pct"/>
            <w:tcBorders>
              <w:top w:val="single" w:sz="4" w:space="0" w:color="auto"/>
              <w:left w:val="single" w:sz="4" w:space="0" w:color="auto"/>
            </w:tcBorders>
            <w:shd w:val="clear" w:color="auto" w:fill="auto"/>
          </w:tcPr>
          <w:p w14:paraId="419DAA08" w14:textId="182947F8" w:rsidR="00737736" w:rsidRPr="001336BD" w:rsidRDefault="00C669F2" w:rsidP="00E33664">
            <w:pPr>
              <w:jc w:val="center"/>
              <w:rPr>
                <w:rFonts w:ascii="Arial" w:hAnsi="Arial" w:cs="Arial"/>
                <w:b/>
                <w:color w:val="FF0000"/>
                <w:sz w:val="24"/>
              </w:rPr>
            </w:pPr>
            <w:r>
              <w:rPr>
                <w:rFonts w:ascii="Arial" w:hAnsi="Arial" w:cs="Arial"/>
                <w:b/>
                <w:color w:val="FF0000"/>
                <w:sz w:val="24"/>
              </w:rPr>
              <w:t>7</w:t>
            </w:r>
          </w:p>
        </w:tc>
        <w:tc>
          <w:tcPr>
            <w:tcW w:w="4784" w:type="pct"/>
            <w:tcBorders>
              <w:top w:val="single" w:sz="4" w:space="0" w:color="auto"/>
              <w:bottom w:val="single" w:sz="4" w:space="0" w:color="auto"/>
              <w:right w:val="single" w:sz="4" w:space="0" w:color="auto"/>
            </w:tcBorders>
          </w:tcPr>
          <w:p w14:paraId="5890DA82" w14:textId="77777777" w:rsidR="00737736" w:rsidRPr="00561146" w:rsidRDefault="00737736" w:rsidP="00E33664">
            <w:pPr>
              <w:pStyle w:val="Corpsdetexte"/>
              <w:widowControl w:val="0"/>
              <w:rPr>
                <w:rFonts w:ascii="Arial" w:hAnsi="Arial" w:cs="Arial"/>
                <w:color w:val="FF0000"/>
              </w:rPr>
            </w:pPr>
            <w:r>
              <w:rPr>
                <w:rFonts w:ascii="Arial" w:hAnsi="Arial" w:cs="Arial"/>
                <w:color w:val="FF0000"/>
              </w:rPr>
              <w:t>Forme du marché</w:t>
            </w:r>
          </w:p>
          <w:p w14:paraId="481B92C1" w14:textId="77777777" w:rsidR="008C7B98" w:rsidRDefault="008C7B98" w:rsidP="00E33664">
            <w:pPr>
              <w:pStyle w:val="Corpsdetexte"/>
              <w:widowControl w:val="0"/>
              <w:rPr>
                <w:rFonts w:ascii="Arial" w:hAnsi="Arial" w:cs="Arial"/>
                <w:b w:val="0"/>
                <w:bCs/>
                <w:color w:val="002060"/>
                <w:szCs w:val="24"/>
              </w:rPr>
            </w:pPr>
          </w:p>
          <w:p w14:paraId="64D9D4AC" w14:textId="77777777" w:rsidR="00737736" w:rsidRDefault="00737736" w:rsidP="00E33664">
            <w:pPr>
              <w:pStyle w:val="Corpsdetexte"/>
              <w:widowControl w:val="0"/>
              <w:rPr>
                <w:rFonts w:ascii="Arial" w:hAnsi="Arial" w:cs="Arial"/>
                <w:b w:val="0"/>
                <w:bCs/>
                <w:color w:val="002060"/>
                <w:szCs w:val="24"/>
              </w:rPr>
            </w:pPr>
            <w:r>
              <w:rPr>
                <w:rFonts w:ascii="Arial" w:hAnsi="Arial" w:cs="Arial"/>
                <w:b w:val="0"/>
                <w:bCs/>
                <w:color w:val="002060"/>
                <w:szCs w:val="24"/>
              </w:rPr>
              <w:t>Il s’agit d’un marché public conclu à prix global et forfaitaire</w:t>
            </w:r>
            <w:r w:rsidR="00CA724E">
              <w:rPr>
                <w:rFonts w:ascii="Arial" w:hAnsi="Arial" w:cs="Arial"/>
                <w:b w:val="0"/>
                <w:bCs/>
                <w:color w:val="002060"/>
                <w:szCs w:val="24"/>
              </w:rPr>
              <w:t>.</w:t>
            </w:r>
          </w:p>
          <w:p w14:paraId="13C0AD2B" w14:textId="77777777" w:rsidR="00737736" w:rsidRPr="001336BD" w:rsidRDefault="00737736" w:rsidP="00E33664">
            <w:pPr>
              <w:pStyle w:val="Corpsdetexte"/>
              <w:widowControl w:val="0"/>
              <w:rPr>
                <w:rFonts w:ascii="Arial" w:hAnsi="Arial" w:cs="Arial"/>
                <w:color w:val="FF0000"/>
              </w:rPr>
            </w:pPr>
          </w:p>
        </w:tc>
      </w:tr>
      <w:tr w:rsidR="00D26B8F" w:rsidRPr="00182C11" w14:paraId="554366AF" w14:textId="77777777" w:rsidTr="0061647F">
        <w:trPr>
          <w:trHeight w:val="738"/>
        </w:trPr>
        <w:tc>
          <w:tcPr>
            <w:tcW w:w="216" w:type="pct"/>
            <w:tcBorders>
              <w:top w:val="single" w:sz="4" w:space="0" w:color="auto"/>
              <w:left w:val="single" w:sz="4" w:space="0" w:color="auto"/>
            </w:tcBorders>
            <w:shd w:val="clear" w:color="auto" w:fill="auto"/>
          </w:tcPr>
          <w:p w14:paraId="4A976079" w14:textId="77777777" w:rsidR="00D26B8F" w:rsidRDefault="00D26B8F" w:rsidP="00E33664">
            <w:pPr>
              <w:jc w:val="center"/>
              <w:rPr>
                <w:rFonts w:ascii="Arial" w:hAnsi="Arial" w:cs="Arial"/>
                <w:b/>
                <w:color w:val="FF0000"/>
                <w:sz w:val="24"/>
              </w:rPr>
            </w:pPr>
            <w:r>
              <w:rPr>
                <w:rFonts w:ascii="Arial" w:hAnsi="Arial" w:cs="Arial"/>
                <w:b/>
                <w:color w:val="FF0000"/>
                <w:sz w:val="24"/>
              </w:rPr>
              <w:t>8</w:t>
            </w:r>
          </w:p>
        </w:tc>
        <w:tc>
          <w:tcPr>
            <w:tcW w:w="4784" w:type="pct"/>
            <w:tcBorders>
              <w:top w:val="single" w:sz="4" w:space="0" w:color="auto"/>
              <w:bottom w:val="single" w:sz="4" w:space="0" w:color="auto"/>
              <w:right w:val="single" w:sz="4" w:space="0" w:color="auto"/>
            </w:tcBorders>
          </w:tcPr>
          <w:p w14:paraId="356F1A75" w14:textId="5140D2ED" w:rsidR="00811CE0" w:rsidRPr="00DC1A31" w:rsidRDefault="00811CE0" w:rsidP="00DC1A31">
            <w:pPr>
              <w:widowControl w:val="0"/>
              <w:jc w:val="both"/>
              <w:rPr>
                <w:rFonts w:ascii="Arial" w:hAnsi="Arial" w:cs="Arial"/>
                <w:bCs/>
                <w:color w:val="FF0000"/>
                <w:sz w:val="24"/>
                <w:szCs w:val="24"/>
              </w:rPr>
            </w:pPr>
            <w:r w:rsidRPr="00A7682E">
              <w:rPr>
                <w:rFonts w:ascii="Arial" w:hAnsi="Arial" w:cs="Arial"/>
                <w:b/>
                <w:bCs/>
                <w:color w:val="FF0000"/>
                <w:sz w:val="24"/>
                <w:szCs w:val="24"/>
              </w:rPr>
              <w:t>Visite d</w:t>
            </w:r>
            <w:r w:rsidR="00E97C5F">
              <w:rPr>
                <w:rFonts w:ascii="Arial" w:hAnsi="Arial" w:cs="Arial"/>
                <w:b/>
                <w:bCs/>
                <w:color w:val="FF0000"/>
                <w:sz w:val="24"/>
                <w:szCs w:val="24"/>
              </w:rPr>
              <w:t>u site</w:t>
            </w:r>
          </w:p>
          <w:p w14:paraId="00718D10" w14:textId="4B19EB31" w:rsidR="00811CE0" w:rsidRPr="00DC1A31" w:rsidRDefault="00811CE0" w:rsidP="00811CE0">
            <w:pPr>
              <w:widowControl w:val="0"/>
              <w:jc w:val="both"/>
              <w:rPr>
                <w:rFonts w:ascii="Arial" w:hAnsi="Arial" w:cs="Arial"/>
                <w:color w:val="002060"/>
                <w:sz w:val="24"/>
                <w:szCs w:val="24"/>
              </w:rPr>
            </w:pPr>
          </w:p>
          <w:p w14:paraId="0C1DCE7E" w14:textId="77777777" w:rsidR="00811CE0" w:rsidRPr="00DC1A31" w:rsidRDefault="00811CE0" w:rsidP="00811CE0">
            <w:pPr>
              <w:jc w:val="both"/>
              <w:rPr>
                <w:rFonts w:ascii="Arial" w:hAnsi="Arial" w:cs="Arial"/>
                <w:color w:val="002060"/>
                <w:sz w:val="24"/>
              </w:rPr>
            </w:pPr>
            <w:r w:rsidRPr="00DC1A31">
              <w:rPr>
                <w:rFonts w:ascii="Arial" w:hAnsi="Arial" w:cs="Arial"/>
                <w:color w:val="002060"/>
                <w:sz w:val="24"/>
              </w:rPr>
              <w:t xml:space="preserve">Préalablement à la remise de son offre, et en vue de lui permettre de présenter une offre en toute connaissance de cause, le Titulaire procèdera à une visite du site concerné par la prestation. </w:t>
            </w:r>
          </w:p>
          <w:p w14:paraId="6E877E17" w14:textId="54F47F97" w:rsidR="00811CE0" w:rsidRPr="00DC1A31" w:rsidRDefault="00326F2C" w:rsidP="00811CE0">
            <w:pPr>
              <w:jc w:val="both"/>
              <w:rPr>
                <w:rFonts w:ascii="Arial" w:hAnsi="Arial" w:cs="Arial"/>
                <w:color w:val="002060"/>
                <w:sz w:val="24"/>
              </w:rPr>
            </w:pPr>
            <w:r>
              <w:rPr>
                <w:rFonts w:ascii="Arial" w:hAnsi="Arial" w:cs="Arial"/>
                <w:color w:val="002060"/>
                <w:sz w:val="24"/>
              </w:rPr>
              <w:t xml:space="preserve">Cette visite </w:t>
            </w:r>
            <w:r>
              <w:rPr>
                <w:rFonts w:ascii="Arial" w:hAnsi="Arial" w:cs="Arial"/>
                <w:color w:val="002060"/>
                <w:sz w:val="24"/>
                <w:u w:val="single"/>
              </w:rPr>
              <w:t>est obligatoire</w:t>
            </w:r>
          </w:p>
          <w:p w14:paraId="334309AA" w14:textId="78943FEF" w:rsidR="00811CE0" w:rsidRPr="00DC1A31" w:rsidRDefault="00811CE0" w:rsidP="00811CE0">
            <w:pPr>
              <w:jc w:val="both"/>
              <w:rPr>
                <w:rFonts w:ascii="Arial" w:hAnsi="Arial" w:cs="Arial"/>
                <w:color w:val="002060"/>
                <w:sz w:val="24"/>
              </w:rPr>
            </w:pPr>
            <w:r w:rsidRPr="00DC1A31">
              <w:rPr>
                <w:rFonts w:ascii="Arial" w:hAnsi="Arial" w:cs="Arial"/>
                <w:color w:val="002060"/>
                <w:sz w:val="24"/>
              </w:rPr>
              <w:t>Le prestataire s’engagera sur le devis réalisé et sera dans l’impossibilité de se prévaloir de tout frais supplémentaire à son offre financière initiale.</w:t>
            </w:r>
          </w:p>
          <w:p w14:paraId="373E3D45" w14:textId="5CB688C8" w:rsidR="00811CE0" w:rsidRPr="00DC1A31" w:rsidRDefault="00811CE0" w:rsidP="00811CE0">
            <w:pPr>
              <w:pStyle w:val="Corpsdetexte"/>
              <w:widowControl w:val="0"/>
              <w:rPr>
                <w:rFonts w:ascii="Arial" w:hAnsi="Arial" w:cs="Arial"/>
                <w:color w:val="FF0000"/>
              </w:rPr>
            </w:pPr>
          </w:p>
          <w:p w14:paraId="69C159E7" w14:textId="74ADAE26" w:rsidR="00811CE0" w:rsidRPr="00DC1A31" w:rsidRDefault="00326F2C" w:rsidP="00811CE0">
            <w:pPr>
              <w:pStyle w:val="Pieddepage"/>
              <w:tabs>
                <w:tab w:val="clear" w:pos="4536"/>
                <w:tab w:val="clear" w:pos="9072"/>
              </w:tabs>
              <w:jc w:val="both"/>
              <w:rPr>
                <w:rFonts w:ascii="Arial" w:hAnsi="Arial" w:cs="Arial"/>
                <w:color w:val="002060"/>
                <w:szCs w:val="24"/>
              </w:rPr>
            </w:pPr>
            <w:r>
              <w:rPr>
                <w:rFonts w:ascii="Arial" w:hAnsi="Arial" w:cs="Arial"/>
                <w:color w:val="002060"/>
                <w:szCs w:val="24"/>
              </w:rPr>
              <w:t>En cas de visite</w:t>
            </w:r>
            <w:r w:rsidR="00811CE0" w:rsidRPr="00DC1A31">
              <w:rPr>
                <w:rFonts w:ascii="Arial" w:hAnsi="Arial" w:cs="Arial"/>
                <w:color w:val="002060"/>
                <w:szCs w:val="24"/>
              </w:rPr>
              <w:t xml:space="preserve">, il convient de prendre contact avec </w:t>
            </w:r>
            <w:r w:rsidR="00D923DD">
              <w:rPr>
                <w:rFonts w:ascii="Arial" w:hAnsi="Arial" w:cs="Arial"/>
                <w:color w:val="002060"/>
                <w:szCs w:val="24"/>
              </w:rPr>
              <w:t>André Glotin</w:t>
            </w:r>
            <w:r w:rsidR="00DC1A31">
              <w:rPr>
                <w:rFonts w:ascii="Arial" w:hAnsi="Arial" w:cs="Arial"/>
                <w:color w:val="002060"/>
                <w:szCs w:val="24"/>
              </w:rPr>
              <w:t xml:space="preserve"> </w:t>
            </w:r>
            <w:r w:rsidR="00811CE0" w:rsidRPr="00DC1A31">
              <w:rPr>
                <w:rFonts w:ascii="Arial" w:hAnsi="Arial" w:cs="Arial"/>
                <w:color w:val="002060"/>
                <w:szCs w:val="24"/>
              </w:rPr>
              <w:t xml:space="preserve">pour fixer la date et l’heure de cette visite au </w:t>
            </w:r>
            <w:r w:rsidR="00D923DD">
              <w:rPr>
                <w:rFonts w:ascii="Arial" w:hAnsi="Arial" w:cs="Arial"/>
                <w:color w:val="002060"/>
                <w:szCs w:val="24"/>
              </w:rPr>
              <w:t>06 44 25 84 37</w:t>
            </w:r>
            <w:r w:rsidR="00DC1A31">
              <w:rPr>
                <w:rFonts w:ascii="Arial" w:hAnsi="Arial" w:cs="Arial"/>
                <w:color w:val="002060"/>
                <w:szCs w:val="24"/>
              </w:rPr>
              <w:t>.</w:t>
            </w:r>
          </w:p>
          <w:p w14:paraId="39A2EAF4" w14:textId="77777777" w:rsidR="00811CE0" w:rsidRPr="00DC1A31" w:rsidRDefault="00811CE0" w:rsidP="00811CE0">
            <w:pPr>
              <w:pStyle w:val="Pieddepage"/>
              <w:tabs>
                <w:tab w:val="clear" w:pos="4536"/>
                <w:tab w:val="clear" w:pos="9072"/>
              </w:tabs>
              <w:jc w:val="both"/>
              <w:rPr>
                <w:rFonts w:ascii="Arial" w:hAnsi="Arial" w:cs="Arial"/>
                <w:color w:val="002060"/>
                <w:szCs w:val="24"/>
              </w:rPr>
            </w:pPr>
          </w:p>
          <w:p w14:paraId="3A1C6C08" w14:textId="038370A4" w:rsidR="00811CE0" w:rsidRPr="00DC1A31" w:rsidRDefault="00811CE0" w:rsidP="00811CE0">
            <w:pPr>
              <w:autoSpaceDE w:val="0"/>
              <w:autoSpaceDN w:val="0"/>
              <w:adjustRightInd w:val="0"/>
              <w:jc w:val="both"/>
              <w:rPr>
                <w:rFonts w:ascii="Arial" w:eastAsia="Arial" w:hAnsi="Arial" w:cs="Arial"/>
                <w:color w:val="002060"/>
                <w:sz w:val="24"/>
                <w:szCs w:val="22"/>
                <w:lang w:eastAsia="en-US"/>
              </w:rPr>
            </w:pPr>
            <w:r w:rsidRPr="00DC1A31">
              <w:rPr>
                <w:rFonts w:ascii="Arial" w:eastAsia="Arial" w:hAnsi="Arial" w:cs="Arial"/>
                <w:color w:val="002060"/>
                <w:sz w:val="24"/>
                <w:szCs w:val="22"/>
                <w:lang w:eastAsia="en-US"/>
              </w:rPr>
              <w:t xml:space="preserve">La visite donnera lieu à l’établissement d’une attestation de visite. La copie de cette attestation pourra être jointe à l’offre. </w:t>
            </w:r>
            <w:r w:rsidR="00E97C5F">
              <w:rPr>
                <w:rFonts w:ascii="Arial" w:eastAsia="Arial" w:hAnsi="Arial" w:cs="Arial"/>
                <w:color w:val="002060"/>
                <w:sz w:val="24"/>
                <w:szCs w:val="22"/>
                <w:lang w:eastAsia="en-US"/>
              </w:rPr>
              <w:t xml:space="preserve">La visite du site étant obligatoire, l’absence de </w:t>
            </w:r>
            <w:r w:rsidR="00E97C5F">
              <w:rPr>
                <w:rFonts w:ascii="Arial" w:eastAsia="Arial" w:hAnsi="Arial" w:cs="Arial"/>
                <w:color w:val="002060"/>
                <w:sz w:val="24"/>
                <w:szCs w:val="22"/>
                <w:lang w:eastAsia="en-US"/>
              </w:rPr>
              <w:lastRenderedPageBreak/>
              <w:t xml:space="preserve">réalisation e cette dernière entraine l’irrégularité de l’offre, sauf si le titulaire est en </w:t>
            </w:r>
            <w:proofErr w:type="spellStart"/>
            <w:r w:rsidR="00E97C5F">
              <w:rPr>
                <w:rFonts w:ascii="Arial" w:eastAsia="Arial" w:hAnsi="Arial" w:cs="Arial"/>
                <w:color w:val="002060"/>
                <w:sz w:val="24"/>
                <w:szCs w:val="22"/>
                <w:lang w:eastAsia="en-US"/>
              </w:rPr>
              <w:t>capcité</w:t>
            </w:r>
            <w:proofErr w:type="spellEnd"/>
            <w:r w:rsidR="00E97C5F">
              <w:rPr>
                <w:rFonts w:ascii="Arial" w:eastAsia="Arial" w:hAnsi="Arial" w:cs="Arial"/>
                <w:color w:val="002060"/>
                <w:sz w:val="24"/>
                <w:szCs w:val="22"/>
                <w:lang w:eastAsia="en-US"/>
              </w:rPr>
              <w:t xml:space="preserve"> de démontrer dans son offre sa connaissance du site concerné.</w:t>
            </w:r>
          </w:p>
          <w:p w14:paraId="18216C46" w14:textId="5B2A4083" w:rsidR="005B0B5F" w:rsidRPr="007421C0" w:rsidRDefault="005B0B5F" w:rsidP="00D923DD">
            <w:pPr>
              <w:autoSpaceDE w:val="0"/>
              <w:autoSpaceDN w:val="0"/>
              <w:adjustRightInd w:val="0"/>
              <w:jc w:val="both"/>
              <w:rPr>
                <w:rFonts w:ascii="Arial" w:hAnsi="Arial" w:cs="Arial"/>
                <w:b/>
                <w:color w:val="FF0000"/>
              </w:rPr>
            </w:pPr>
          </w:p>
        </w:tc>
      </w:tr>
      <w:tr w:rsidR="00182C11" w:rsidRPr="00182C11" w14:paraId="1E730FE7" w14:textId="77777777" w:rsidTr="0061647F">
        <w:trPr>
          <w:trHeight w:val="537"/>
        </w:trPr>
        <w:tc>
          <w:tcPr>
            <w:tcW w:w="216" w:type="pct"/>
            <w:tcBorders>
              <w:left w:val="single" w:sz="4" w:space="0" w:color="auto"/>
              <w:bottom w:val="single" w:sz="4" w:space="0" w:color="auto"/>
            </w:tcBorders>
          </w:tcPr>
          <w:p w14:paraId="15C73CB1" w14:textId="77777777" w:rsidR="00182C11" w:rsidRPr="000B3B89" w:rsidRDefault="00D26B8F" w:rsidP="00E33664">
            <w:pPr>
              <w:jc w:val="center"/>
              <w:rPr>
                <w:rFonts w:ascii="Arial" w:hAnsi="Arial" w:cs="Arial"/>
                <w:b/>
                <w:color w:val="002060"/>
                <w:sz w:val="24"/>
              </w:rPr>
            </w:pPr>
            <w:r>
              <w:rPr>
                <w:rFonts w:ascii="Arial" w:hAnsi="Arial" w:cs="Arial"/>
                <w:b/>
                <w:color w:val="FF0000"/>
                <w:sz w:val="24"/>
              </w:rPr>
              <w:lastRenderedPageBreak/>
              <w:t>9</w:t>
            </w:r>
          </w:p>
        </w:tc>
        <w:tc>
          <w:tcPr>
            <w:tcW w:w="4784" w:type="pct"/>
            <w:tcBorders>
              <w:bottom w:val="single" w:sz="4" w:space="0" w:color="auto"/>
              <w:right w:val="single" w:sz="4" w:space="0" w:color="auto"/>
            </w:tcBorders>
          </w:tcPr>
          <w:p w14:paraId="3F0D9B4D" w14:textId="45FEDDD1" w:rsidR="00737736" w:rsidRPr="00D923DD" w:rsidRDefault="004742B4" w:rsidP="00D923DD">
            <w:pPr>
              <w:rPr>
                <w:rFonts w:ascii="Arial" w:hAnsi="Arial" w:cs="Arial"/>
                <w:b/>
                <w:color w:val="FF0000"/>
                <w:sz w:val="24"/>
              </w:rPr>
            </w:pPr>
            <w:r w:rsidRPr="00B53DA6">
              <w:rPr>
                <w:rFonts w:ascii="Arial" w:hAnsi="Arial" w:cs="Arial"/>
                <w:b/>
                <w:color w:val="FF0000"/>
                <w:sz w:val="24"/>
              </w:rPr>
              <w:t>Prix</w:t>
            </w:r>
          </w:p>
          <w:p w14:paraId="080BBC7B" w14:textId="77777777" w:rsidR="00FD7235" w:rsidRPr="00E77A35" w:rsidRDefault="00FD7235" w:rsidP="00FD7235">
            <w:pPr>
              <w:pStyle w:val="Pieddepage"/>
              <w:tabs>
                <w:tab w:val="clear" w:pos="4536"/>
                <w:tab w:val="clear" w:pos="9072"/>
              </w:tabs>
              <w:jc w:val="both"/>
              <w:rPr>
                <w:rFonts w:ascii="Arial" w:hAnsi="Arial" w:cs="Arial"/>
                <w:color w:val="002060"/>
                <w:szCs w:val="24"/>
              </w:rPr>
            </w:pPr>
            <w:r w:rsidRPr="00E77A35">
              <w:rPr>
                <w:rFonts w:ascii="Arial" w:hAnsi="Arial" w:cs="Arial"/>
                <w:color w:val="002060"/>
                <w:szCs w:val="24"/>
              </w:rPr>
              <w:t>Les prix sont précisés dans l’offre de prix du candidat. Ils sont exprimés en euros hors taxes et tous frais compris.</w:t>
            </w:r>
          </w:p>
          <w:p w14:paraId="54B2DE15" w14:textId="64B22EE6" w:rsidR="00FD7235" w:rsidRPr="00E77A35" w:rsidRDefault="00D923DD" w:rsidP="00FD7235">
            <w:pPr>
              <w:pStyle w:val="Pieddepage"/>
              <w:jc w:val="both"/>
              <w:rPr>
                <w:rFonts w:ascii="Arial" w:hAnsi="Arial" w:cs="Arial"/>
                <w:color w:val="002060"/>
                <w:szCs w:val="24"/>
              </w:rPr>
            </w:pPr>
            <w:r>
              <w:rPr>
                <w:rFonts w:ascii="Arial" w:hAnsi="Arial" w:cs="Arial"/>
                <w:color w:val="002060"/>
                <w:szCs w:val="24"/>
              </w:rPr>
              <w:t>L</w:t>
            </w:r>
            <w:r w:rsidR="00FD7235" w:rsidRPr="00E77A35">
              <w:rPr>
                <w:rFonts w:ascii="Arial" w:hAnsi="Arial" w:cs="Arial"/>
                <w:color w:val="002060"/>
                <w:szCs w:val="24"/>
              </w:rPr>
              <w:t>es prix sont réputés complets. Ils sont réputés comprendre toutes les charges fiscales, parafiscales ou autres, frappant obligatoirement les prestations, tous les frais de gestion ou afférents à l’ensemble des moyens humains et matériels (matériel technique, produits et consommables nécessaires à l’exécution des prestations) ainsi que les marges pour risque et les marges bénéficiaires du Titulaire.</w:t>
            </w:r>
          </w:p>
          <w:p w14:paraId="3C68F680" w14:textId="5908E3F0" w:rsidR="00FD7235" w:rsidRPr="00E77A35" w:rsidRDefault="00FD7235" w:rsidP="00FD7235">
            <w:pPr>
              <w:pStyle w:val="Pieddepage"/>
              <w:jc w:val="both"/>
              <w:rPr>
                <w:rFonts w:ascii="Arial" w:hAnsi="Arial" w:cs="Arial"/>
                <w:color w:val="002060"/>
                <w:szCs w:val="24"/>
              </w:rPr>
            </w:pPr>
          </w:p>
          <w:p w14:paraId="70B28DE7" w14:textId="77777777" w:rsidR="00D923DD" w:rsidRDefault="00D923DD" w:rsidP="00FD7235">
            <w:pPr>
              <w:pStyle w:val="Pieddepage"/>
              <w:tabs>
                <w:tab w:val="clear" w:pos="4536"/>
                <w:tab w:val="clear" w:pos="9072"/>
              </w:tabs>
              <w:jc w:val="both"/>
              <w:rPr>
                <w:rFonts w:ascii="Arial" w:hAnsi="Arial" w:cs="Arial"/>
                <w:color w:val="002060"/>
                <w:szCs w:val="24"/>
              </w:rPr>
            </w:pPr>
          </w:p>
          <w:p w14:paraId="21C5528F" w14:textId="22BE1183" w:rsidR="00FD7235" w:rsidRPr="00E77A35" w:rsidRDefault="00FD7235" w:rsidP="00FD7235">
            <w:pPr>
              <w:pStyle w:val="Pieddepage"/>
              <w:tabs>
                <w:tab w:val="clear" w:pos="4536"/>
                <w:tab w:val="clear" w:pos="9072"/>
              </w:tabs>
              <w:jc w:val="both"/>
              <w:rPr>
                <w:rFonts w:ascii="Arial" w:hAnsi="Arial" w:cs="Arial"/>
                <w:color w:val="002060"/>
                <w:szCs w:val="24"/>
              </w:rPr>
            </w:pPr>
            <w:r w:rsidRPr="00E77A35">
              <w:rPr>
                <w:rFonts w:ascii="Arial" w:hAnsi="Arial" w:cs="Arial"/>
                <w:color w:val="002060"/>
                <w:szCs w:val="24"/>
              </w:rPr>
              <w:t>Le présent marché est traité à prix forfaitaire.</w:t>
            </w:r>
          </w:p>
          <w:p w14:paraId="29FD0B6C" w14:textId="77777777" w:rsidR="00FD7235" w:rsidRPr="00E77A35" w:rsidRDefault="00FD7235" w:rsidP="00FD7235">
            <w:pPr>
              <w:pStyle w:val="Pieddepage"/>
              <w:tabs>
                <w:tab w:val="clear" w:pos="4536"/>
                <w:tab w:val="clear" w:pos="9072"/>
              </w:tabs>
              <w:jc w:val="both"/>
              <w:rPr>
                <w:rFonts w:ascii="Arial" w:hAnsi="Arial" w:cs="Arial"/>
                <w:color w:val="002060"/>
                <w:szCs w:val="24"/>
              </w:rPr>
            </w:pPr>
          </w:p>
          <w:p w14:paraId="6BABEF0C" w14:textId="77777777" w:rsidR="00FD7235" w:rsidRPr="00E77A35" w:rsidRDefault="00FD7235" w:rsidP="00FD7235">
            <w:pPr>
              <w:pStyle w:val="Pieddepage"/>
              <w:tabs>
                <w:tab w:val="clear" w:pos="4536"/>
                <w:tab w:val="clear" w:pos="9072"/>
              </w:tabs>
              <w:jc w:val="both"/>
              <w:rPr>
                <w:rFonts w:ascii="Arial" w:hAnsi="Arial" w:cs="Arial"/>
                <w:color w:val="002060"/>
                <w:szCs w:val="24"/>
              </w:rPr>
            </w:pPr>
            <w:r w:rsidRPr="00E77A35">
              <w:rPr>
                <w:rFonts w:ascii="Arial" w:hAnsi="Arial" w:cs="Arial"/>
                <w:color w:val="002060"/>
                <w:szCs w:val="24"/>
              </w:rPr>
              <w:t>Les prix sont fermes pendant toute la durée du marché.</w:t>
            </w:r>
          </w:p>
          <w:p w14:paraId="3DFE7DC5" w14:textId="51BD9C3B" w:rsidR="00FD7235" w:rsidRDefault="00FD7235" w:rsidP="00FD7235">
            <w:pPr>
              <w:pStyle w:val="Pieddepage"/>
              <w:tabs>
                <w:tab w:val="clear" w:pos="4536"/>
                <w:tab w:val="clear" w:pos="9072"/>
              </w:tabs>
              <w:jc w:val="both"/>
              <w:rPr>
                <w:rFonts w:ascii="Arial" w:hAnsi="Arial" w:cs="Arial"/>
                <w:color w:val="002060"/>
                <w:szCs w:val="24"/>
              </w:rPr>
            </w:pPr>
          </w:p>
          <w:p w14:paraId="672BC34F" w14:textId="77777777" w:rsidR="00FD7235" w:rsidRPr="00FD7235" w:rsidRDefault="00FD7235" w:rsidP="00FD7235">
            <w:pPr>
              <w:pStyle w:val="Corpsdetexte"/>
              <w:tabs>
                <w:tab w:val="left" w:pos="0"/>
              </w:tabs>
              <w:rPr>
                <w:rFonts w:ascii="Arial" w:hAnsi="Arial" w:cs="Arial"/>
                <w:b w:val="0"/>
                <w:bCs/>
                <w:color w:val="002060"/>
                <w:szCs w:val="24"/>
              </w:rPr>
            </w:pPr>
            <w:r w:rsidRPr="00FD7235">
              <w:rPr>
                <w:rFonts w:ascii="Arial" w:hAnsi="Arial" w:cs="Arial"/>
                <w:b w:val="0"/>
                <w:color w:val="002060"/>
                <w:szCs w:val="24"/>
              </w:rPr>
              <w:t>Le paiement des prestations se fera à terme échu avec la possibilité d’un acompte conformément au Code de la commande publique.</w:t>
            </w:r>
          </w:p>
          <w:p w14:paraId="14F09840" w14:textId="77777777" w:rsidR="00FD7235" w:rsidRDefault="00FD7235" w:rsidP="004742B4">
            <w:pPr>
              <w:pStyle w:val="Corpsdetexte"/>
              <w:tabs>
                <w:tab w:val="left" w:pos="0"/>
              </w:tabs>
              <w:rPr>
                <w:rFonts w:ascii="Arial" w:hAnsi="Arial" w:cs="Arial"/>
                <w:b w:val="0"/>
                <w:bCs/>
                <w:color w:val="002060"/>
                <w:szCs w:val="24"/>
              </w:rPr>
            </w:pPr>
          </w:p>
          <w:p w14:paraId="6D0D8DF6" w14:textId="77777777" w:rsidR="00737736" w:rsidRPr="009115FF" w:rsidRDefault="00737736" w:rsidP="00737736">
            <w:pPr>
              <w:jc w:val="both"/>
              <w:rPr>
                <w:rFonts w:ascii="Arial" w:hAnsi="Arial" w:cs="Arial"/>
                <w:color w:val="002060"/>
                <w:sz w:val="24"/>
                <w:szCs w:val="24"/>
              </w:rPr>
            </w:pPr>
            <w:r w:rsidRPr="009115FF">
              <w:rPr>
                <w:rFonts w:ascii="Arial" w:hAnsi="Arial" w:cs="Arial"/>
                <w:color w:val="002060"/>
                <w:sz w:val="24"/>
                <w:szCs w:val="24"/>
                <w:u w:val="single"/>
              </w:rPr>
              <w:t>Délai global de paiement</w:t>
            </w:r>
            <w:r w:rsidRPr="009115FF">
              <w:rPr>
                <w:rFonts w:ascii="Arial" w:hAnsi="Arial" w:cs="Arial"/>
                <w:color w:val="002060"/>
                <w:sz w:val="24"/>
                <w:szCs w:val="24"/>
              </w:rPr>
              <w:t> : L’EFS règle le Titulaire par virement administratif après constatation du service fait. Ce règlement intervient dans un délai de 60 jours à compter de la réception de la facture ou de l’admission des fournitures ou des services si elle est postérieure à la réception de la facture.</w:t>
            </w:r>
          </w:p>
          <w:p w14:paraId="3C0C17D8" w14:textId="77777777" w:rsidR="00737736" w:rsidRPr="009115FF" w:rsidRDefault="00737736" w:rsidP="00737736">
            <w:pPr>
              <w:jc w:val="both"/>
              <w:rPr>
                <w:rFonts w:ascii="Arial" w:hAnsi="Arial" w:cs="Arial"/>
                <w:color w:val="002060"/>
                <w:sz w:val="24"/>
                <w:szCs w:val="24"/>
              </w:rPr>
            </w:pPr>
          </w:p>
          <w:p w14:paraId="36FB8E83" w14:textId="35CA7D6D" w:rsidR="00737736" w:rsidRPr="00DC7656" w:rsidRDefault="00737736" w:rsidP="00DC7656">
            <w:pPr>
              <w:jc w:val="both"/>
              <w:rPr>
                <w:rFonts w:ascii="Arial" w:hAnsi="Arial" w:cs="Arial"/>
                <w:color w:val="002060"/>
                <w:sz w:val="24"/>
                <w:szCs w:val="24"/>
              </w:rPr>
            </w:pPr>
            <w:r w:rsidRPr="009115FF">
              <w:rPr>
                <w:rFonts w:ascii="Arial" w:hAnsi="Arial" w:cs="Arial"/>
                <w:color w:val="002060"/>
                <w:sz w:val="24"/>
                <w:szCs w:val="24"/>
              </w:rPr>
              <w:t>Le défaut de paiement dans le délai donne droit au versement d’une indemnité forfaitaire pour frais de recouvrement d’un montant forfaitaire de 40 euros et fait courir de plein droit, et sans autre formalité, des intérêts moratoires et au bénéfice du titulaire. Ils courent à partir du jour suivant l’expiration du délai global jusqu’à la date de mise en paiement du</w:t>
            </w:r>
            <w:r w:rsidR="00F97B2D">
              <w:rPr>
                <w:rFonts w:ascii="Arial" w:hAnsi="Arial" w:cs="Arial"/>
                <w:color w:val="002060"/>
                <w:sz w:val="24"/>
                <w:szCs w:val="24"/>
              </w:rPr>
              <w:t xml:space="preserve"> </w:t>
            </w:r>
            <w:r w:rsidRPr="009115FF">
              <w:rPr>
                <w:rFonts w:ascii="Arial" w:hAnsi="Arial" w:cs="Arial"/>
                <w:color w:val="002060"/>
                <w:sz w:val="24"/>
                <w:szCs w:val="24"/>
              </w:rPr>
              <w:t>principal incluse. Le taux des intérêts moratoires est égal au taux d’intérêt de la principale facilité de refinancement appliquée par la Banque centrale européenne à son opération de refinancement principal la plus récente effectuée avant le premier jour calendaire du semestre de l’année civile au cours duquel les intérêts moratoires ont commencé à courir, augmenté de huit points.</w:t>
            </w:r>
          </w:p>
          <w:p w14:paraId="6B9717A5" w14:textId="77777777" w:rsidR="004742B4" w:rsidRPr="000B3B89" w:rsidRDefault="004742B4" w:rsidP="00A42590">
            <w:pPr>
              <w:rPr>
                <w:rFonts w:ascii="Arial" w:hAnsi="Arial" w:cs="Arial"/>
                <w:color w:val="002060"/>
              </w:rPr>
            </w:pPr>
          </w:p>
        </w:tc>
      </w:tr>
      <w:tr w:rsidR="004332D2" w:rsidRPr="00182C11" w14:paraId="3C6E6335" w14:textId="77777777" w:rsidTr="0061647F">
        <w:trPr>
          <w:trHeight w:val="537"/>
        </w:trPr>
        <w:tc>
          <w:tcPr>
            <w:tcW w:w="216" w:type="pct"/>
            <w:tcBorders>
              <w:left w:val="single" w:sz="4" w:space="0" w:color="auto"/>
            </w:tcBorders>
          </w:tcPr>
          <w:p w14:paraId="279974C7" w14:textId="4ACE50C7" w:rsidR="004332D2" w:rsidRDefault="004332D2" w:rsidP="00E33664">
            <w:pPr>
              <w:jc w:val="center"/>
              <w:rPr>
                <w:rFonts w:ascii="Arial" w:hAnsi="Arial" w:cs="Arial"/>
                <w:b/>
                <w:color w:val="FF0000"/>
                <w:sz w:val="24"/>
              </w:rPr>
            </w:pPr>
            <w:r>
              <w:rPr>
                <w:rFonts w:ascii="Arial" w:hAnsi="Arial" w:cs="Arial"/>
                <w:b/>
                <w:color w:val="FF0000"/>
                <w:sz w:val="24"/>
              </w:rPr>
              <w:t>10</w:t>
            </w:r>
          </w:p>
        </w:tc>
        <w:tc>
          <w:tcPr>
            <w:tcW w:w="4784" w:type="pct"/>
            <w:tcBorders>
              <w:right w:val="single" w:sz="4" w:space="0" w:color="auto"/>
            </w:tcBorders>
          </w:tcPr>
          <w:p w14:paraId="0059EA74" w14:textId="3ACC6FF3" w:rsidR="004332D2" w:rsidRDefault="004332D2" w:rsidP="004332D2">
            <w:pPr>
              <w:rPr>
                <w:rFonts w:ascii="Arial" w:hAnsi="Arial" w:cs="Arial"/>
                <w:b/>
                <w:color w:val="FF0000"/>
                <w:sz w:val="24"/>
              </w:rPr>
            </w:pPr>
            <w:r w:rsidRPr="004332D2">
              <w:rPr>
                <w:rFonts w:ascii="Arial" w:hAnsi="Arial" w:cs="Arial"/>
                <w:b/>
                <w:color w:val="FF0000"/>
                <w:sz w:val="24"/>
              </w:rPr>
              <w:t>Actualisation des prix</w:t>
            </w:r>
          </w:p>
          <w:p w14:paraId="4FEF8894" w14:textId="77777777" w:rsidR="004332D2" w:rsidRPr="004332D2" w:rsidRDefault="004332D2" w:rsidP="004332D2">
            <w:pPr>
              <w:rPr>
                <w:rFonts w:ascii="Arial" w:hAnsi="Arial" w:cs="Arial"/>
                <w:b/>
                <w:color w:val="FF0000"/>
                <w:sz w:val="24"/>
              </w:rPr>
            </w:pPr>
          </w:p>
          <w:p w14:paraId="54CB2EE7" w14:textId="0691CDDE" w:rsidR="004332D2" w:rsidRDefault="004332D2" w:rsidP="004332D2">
            <w:pPr>
              <w:autoSpaceDE w:val="0"/>
              <w:autoSpaceDN w:val="0"/>
              <w:adjustRightInd w:val="0"/>
              <w:jc w:val="both"/>
              <w:rPr>
                <w:rFonts w:ascii="Arial" w:hAnsi="Arial" w:cs="Arial"/>
                <w:color w:val="002060"/>
                <w:sz w:val="24"/>
                <w:szCs w:val="24"/>
              </w:rPr>
            </w:pPr>
            <w:r w:rsidRPr="004332D2">
              <w:rPr>
                <w:rFonts w:ascii="Arial" w:hAnsi="Arial" w:cs="Arial"/>
                <w:color w:val="002060"/>
                <w:sz w:val="24"/>
                <w:szCs w:val="24"/>
              </w:rPr>
              <w:t>Les répercussions sur les prix du marché public des variations des éléments constitutifs du</w:t>
            </w:r>
            <w:r>
              <w:rPr>
                <w:rFonts w:ascii="Arial" w:hAnsi="Arial" w:cs="Arial"/>
                <w:color w:val="002060"/>
                <w:sz w:val="24"/>
                <w:szCs w:val="24"/>
              </w:rPr>
              <w:t xml:space="preserve"> </w:t>
            </w:r>
            <w:r w:rsidRPr="004332D2">
              <w:rPr>
                <w:rFonts w:ascii="Arial" w:hAnsi="Arial" w:cs="Arial"/>
                <w:color w:val="002060"/>
                <w:sz w:val="24"/>
                <w:szCs w:val="24"/>
              </w:rPr>
              <w:t>coût des travaux sont réputées réglées par les stipulations ci-après.</w:t>
            </w:r>
          </w:p>
          <w:p w14:paraId="22938163" w14:textId="77777777" w:rsidR="004332D2" w:rsidRPr="004332D2" w:rsidRDefault="004332D2" w:rsidP="004332D2">
            <w:pPr>
              <w:autoSpaceDE w:val="0"/>
              <w:autoSpaceDN w:val="0"/>
              <w:adjustRightInd w:val="0"/>
              <w:jc w:val="both"/>
              <w:rPr>
                <w:rFonts w:ascii="Arial" w:hAnsi="Arial" w:cs="Arial"/>
                <w:color w:val="002060"/>
                <w:sz w:val="24"/>
                <w:szCs w:val="24"/>
              </w:rPr>
            </w:pPr>
          </w:p>
          <w:p w14:paraId="6FA30538" w14:textId="4C577775" w:rsidR="004332D2" w:rsidRDefault="004332D2" w:rsidP="004332D2">
            <w:pPr>
              <w:autoSpaceDE w:val="0"/>
              <w:autoSpaceDN w:val="0"/>
              <w:adjustRightInd w:val="0"/>
              <w:jc w:val="both"/>
              <w:rPr>
                <w:rFonts w:ascii="Arial" w:hAnsi="Arial" w:cs="Arial"/>
                <w:color w:val="002060"/>
                <w:sz w:val="24"/>
                <w:szCs w:val="24"/>
              </w:rPr>
            </w:pPr>
            <w:r w:rsidRPr="004332D2">
              <w:rPr>
                <w:rFonts w:ascii="Arial" w:hAnsi="Arial" w:cs="Arial"/>
                <w:color w:val="002060"/>
                <w:sz w:val="24"/>
                <w:szCs w:val="24"/>
              </w:rPr>
              <w:t>Les prix du présent marché public sont réputés établis sur les bases des conditions</w:t>
            </w:r>
            <w:r>
              <w:rPr>
                <w:rFonts w:ascii="Arial" w:hAnsi="Arial" w:cs="Arial"/>
                <w:color w:val="002060"/>
                <w:sz w:val="24"/>
                <w:szCs w:val="24"/>
              </w:rPr>
              <w:t xml:space="preserve"> </w:t>
            </w:r>
            <w:r w:rsidRPr="004332D2">
              <w:rPr>
                <w:rFonts w:ascii="Arial" w:hAnsi="Arial" w:cs="Arial"/>
                <w:color w:val="002060"/>
                <w:sz w:val="24"/>
                <w:szCs w:val="24"/>
              </w:rPr>
              <w:t>économiques du mois (M0) correspondant à la date limite de remise des offres.</w:t>
            </w:r>
          </w:p>
          <w:p w14:paraId="528EA91B" w14:textId="77777777" w:rsidR="004332D2" w:rsidRPr="004332D2" w:rsidRDefault="004332D2" w:rsidP="004332D2">
            <w:pPr>
              <w:autoSpaceDE w:val="0"/>
              <w:autoSpaceDN w:val="0"/>
              <w:adjustRightInd w:val="0"/>
              <w:jc w:val="both"/>
              <w:rPr>
                <w:rFonts w:ascii="Arial" w:hAnsi="Arial" w:cs="Arial"/>
                <w:color w:val="002060"/>
                <w:sz w:val="24"/>
                <w:szCs w:val="24"/>
              </w:rPr>
            </w:pPr>
          </w:p>
          <w:p w14:paraId="5C18A60D" w14:textId="15E50748" w:rsidR="004332D2" w:rsidRPr="004332D2" w:rsidRDefault="004332D2" w:rsidP="004332D2">
            <w:pPr>
              <w:autoSpaceDE w:val="0"/>
              <w:autoSpaceDN w:val="0"/>
              <w:adjustRightInd w:val="0"/>
              <w:jc w:val="both"/>
              <w:rPr>
                <w:rFonts w:ascii="Arial" w:hAnsi="Arial" w:cs="Arial"/>
                <w:color w:val="002060"/>
                <w:sz w:val="24"/>
                <w:szCs w:val="24"/>
              </w:rPr>
            </w:pPr>
            <w:r w:rsidRPr="004332D2">
              <w:rPr>
                <w:rFonts w:ascii="Arial" w:hAnsi="Arial" w:cs="Arial"/>
                <w:color w:val="002060"/>
                <w:sz w:val="24"/>
                <w:szCs w:val="24"/>
              </w:rPr>
              <w:lastRenderedPageBreak/>
              <w:t>Les prix seront actualisés si un délai supérieur à trois mois s’écoule entre la date à laquelle le</w:t>
            </w:r>
            <w:r>
              <w:rPr>
                <w:rFonts w:ascii="Arial" w:hAnsi="Arial" w:cs="Arial"/>
                <w:color w:val="002060"/>
                <w:sz w:val="24"/>
                <w:szCs w:val="24"/>
              </w:rPr>
              <w:t xml:space="preserve"> </w:t>
            </w:r>
            <w:r w:rsidRPr="004332D2">
              <w:rPr>
                <w:rFonts w:ascii="Arial" w:hAnsi="Arial" w:cs="Arial"/>
                <w:color w:val="002060"/>
                <w:sz w:val="24"/>
                <w:szCs w:val="24"/>
              </w:rPr>
              <w:t>candidat a fixé son prix dans l’offre et la date de début d’exécution des prestations.</w:t>
            </w:r>
          </w:p>
          <w:p w14:paraId="38A71B16" w14:textId="3B107FFF" w:rsidR="004332D2" w:rsidRDefault="004332D2" w:rsidP="004332D2">
            <w:pPr>
              <w:autoSpaceDE w:val="0"/>
              <w:autoSpaceDN w:val="0"/>
              <w:adjustRightInd w:val="0"/>
              <w:jc w:val="both"/>
              <w:rPr>
                <w:rFonts w:ascii="Arial" w:hAnsi="Arial" w:cs="Arial"/>
                <w:color w:val="002060"/>
                <w:sz w:val="24"/>
                <w:szCs w:val="24"/>
              </w:rPr>
            </w:pPr>
            <w:r w:rsidRPr="004332D2">
              <w:rPr>
                <w:rFonts w:ascii="Arial" w:hAnsi="Arial" w:cs="Arial"/>
                <w:color w:val="002060"/>
                <w:sz w:val="24"/>
                <w:szCs w:val="24"/>
              </w:rPr>
              <w:t>Le coefficient d'actualisation</w:t>
            </w:r>
            <w:r w:rsidR="001D1573">
              <w:rPr>
                <w:rFonts w:ascii="Arial" w:hAnsi="Arial" w:cs="Arial"/>
                <w:color w:val="002060"/>
                <w:sz w:val="24"/>
                <w:szCs w:val="24"/>
              </w:rPr>
              <w:t xml:space="preserve"> </w:t>
            </w:r>
            <w:r w:rsidR="001D1573" w:rsidRPr="001D1573">
              <w:rPr>
                <w:rFonts w:ascii="Arial" w:hAnsi="Arial" w:cs="Arial"/>
                <w:color w:val="002060"/>
                <w:sz w:val="24"/>
                <w:szCs w:val="24"/>
              </w:rPr>
              <w:t>=</w:t>
            </w:r>
            <w:r w:rsidR="001D1573">
              <w:rPr>
                <w:rFonts w:ascii="Arial" w:hAnsi="Arial" w:cs="Arial"/>
                <w:color w:val="002060"/>
                <w:sz w:val="24"/>
                <w:szCs w:val="24"/>
              </w:rPr>
              <w:t xml:space="preserve"> </w:t>
            </w:r>
            <w:r w:rsidR="001D1573" w:rsidRPr="001D1573">
              <w:rPr>
                <w:rFonts w:ascii="Arial" w:hAnsi="Arial" w:cs="Arial"/>
                <w:color w:val="002060"/>
                <w:sz w:val="24"/>
                <w:szCs w:val="24"/>
              </w:rPr>
              <w:t>valeur de l’indice à la date de début d’exécution / valeur de l’indice à la date de remise de l’offre.</w:t>
            </w:r>
            <w:r w:rsidR="001D1573">
              <w:rPr>
                <w:rFonts w:ascii="Arial" w:hAnsi="Arial" w:cs="Arial"/>
                <w:color w:val="002060"/>
                <w:sz w:val="24"/>
                <w:szCs w:val="24"/>
              </w:rPr>
              <w:t xml:space="preserve"> Il</w:t>
            </w:r>
            <w:r w:rsidR="001D1573" w:rsidRPr="001D1573">
              <w:rPr>
                <w:rFonts w:ascii="Arial" w:hAnsi="Arial" w:cs="Arial"/>
                <w:color w:val="002060"/>
                <w:sz w:val="24"/>
                <w:szCs w:val="24"/>
              </w:rPr>
              <w:t xml:space="preserve"> </w:t>
            </w:r>
            <w:r w:rsidRPr="004332D2">
              <w:rPr>
                <w:rFonts w:ascii="Arial" w:hAnsi="Arial" w:cs="Arial"/>
                <w:color w:val="002060"/>
                <w:sz w:val="24"/>
                <w:szCs w:val="24"/>
              </w:rPr>
              <w:t>est arrondi au millième supérieur.</w:t>
            </w:r>
          </w:p>
          <w:p w14:paraId="0A55E433" w14:textId="77777777" w:rsidR="004332D2" w:rsidRPr="004332D2" w:rsidRDefault="004332D2" w:rsidP="004332D2">
            <w:pPr>
              <w:autoSpaceDE w:val="0"/>
              <w:autoSpaceDN w:val="0"/>
              <w:adjustRightInd w:val="0"/>
              <w:jc w:val="both"/>
              <w:rPr>
                <w:rFonts w:ascii="Arial" w:hAnsi="Arial" w:cs="Arial"/>
                <w:color w:val="002060"/>
                <w:sz w:val="24"/>
                <w:szCs w:val="24"/>
              </w:rPr>
            </w:pPr>
          </w:p>
          <w:p w14:paraId="55019D2C" w14:textId="1C5EAD25" w:rsidR="004332D2" w:rsidRPr="004332D2" w:rsidRDefault="004332D2" w:rsidP="004332D2">
            <w:pPr>
              <w:autoSpaceDE w:val="0"/>
              <w:autoSpaceDN w:val="0"/>
              <w:adjustRightInd w:val="0"/>
              <w:jc w:val="both"/>
              <w:rPr>
                <w:rFonts w:ascii="Arial" w:hAnsi="Arial" w:cs="Arial"/>
                <w:color w:val="002060"/>
                <w:sz w:val="24"/>
                <w:szCs w:val="24"/>
              </w:rPr>
            </w:pPr>
            <w:r w:rsidRPr="004332D2">
              <w:rPr>
                <w:rFonts w:ascii="Arial" w:hAnsi="Arial" w:cs="Arial"/>
                <w:color w:val="002060"/>
                <w:sz w:val="24"/>
                <w:szCs w:val="24"/>
              </w:rPr>
              <w:t xml:space="preserve">En vertu de l’article </w:t>
            </w:r>
            <w:r w:rsidR="00274D5B">
              <w:rPr>
                <w:rFonts w:ascii="Arial" w:hAnsi="Arial" w:cs="Arial"/>
                <w:color w:val="002060"/>
                <w:sz w:val="24"/>
                <w:szCs w:val="24"/>
              </w:rPr>
              <w:t>9.4.3</w:t>
            </w:r>
            <w:r w:rsidRPr="004332D2">
              <w:rPr>
                <w:rFonts w:ascii="Arial" w:hAnsi="Arial" w:cs="Arial"/>
                <w:color w:val="002060"/>
                <w:sz w:val="24"/>
                <w:szCs w:val="24"/>
              </w:rPr>
              <w:t xml:space="preserve"> du CCAG</w:t>
            </w:r>
            <w:r w:rsidR="00274D5B">
              <w:rPr>
                <w:rFonts w:ascii="Arial" w:hAnsi="Arial" w:cs="Arial"/>
                <w:color w:val="002060"/>
                <w:sz w:val="24"/>
                <w:szCs w:val="24"/>
              </w:rPr>
              <w:t xml:space="preserve"> TX</w:t>
            </w:r>
            <w:r w:rsidRPr="004332D2">
              <w:rPr>
                <w:rFonts w:ascii="Arial" w:hAnsi="Arial" w:cs="Arial"/>
                <w:color w:val="002060"/>
                <w:sz w:val="24"/>
                <w:szCs w:val="24"/>
              </w:rPr>
              <w:t>, l’actualisation consiste à multiplier le montant des</w:t>
            </w:r>
            <w:r>
              <w:rPr>
                <w:rFonts w:ascii="Arial" w:hAnsi="Arial" w:cs="Arial"/>
                <w:color w:val="002060"/>
                <w:sz w:val="24"/>
                <w:szCs w:val="24"/>
              </w:rPr>
              <w:t xml:space="preserve"> </w:t>
            </w:r>
            <w:r w:rsidRPr="004332D2">
              <w:rPr>
                <w:rFonts w:ascii="Arial" w:hAnsi="Arial" w:cs="Arial"/>
                <w:color w:val="002060"/>
                <w:sz w:val="24"/>
                <w:szCs w:val="24"/>
              </w:rPr>
              <w:t>du marché par le coefficient d’actualisation.</w:t>
            </w:r>
          </w:p>
          <w:p w14:paraId="4521CAD0" w14:textId="400904E7" w:rsidR="002328E0" w:rsidRPr="004332D2" w:rsidRDefault="004332D2" w:rsidP="00F97B2D">
            <w:pPr>
              <w:pStyle w:val="Pieddepage"/>
              <w:tabs>
                <w:tab w:val="clear" w:pos="4536"/>
                <w:tab w:val="clear" w:pos="9072"/>
              </w:tabs>
              <w:jc w:val="both"/>
              <w:rPr>
                <w:rFonts w:ascii="Arial" w:hAnsi="Arial" w:cs="Arial"/>
                <w:color w:val="002060"/>
                <w:szCs w:val="24"/>
              </w:rPr>
            </w:pPr>
            <w:r w:rsidRPr="004332D2">
              <w:rPr>
                <w:rFonts w:ascii="Arial" w:hAnsi="Arial" w:cs="Arial"/>
                <w:color w:val="002060"/>
                <w:szCs w:val="24"/>
              </w:rPr>
              <w:t>L</w:t>
            </w:r>
            <w:r w:rsidR="00274D5B">
              <w:rPr>
                <w:rFonts w:ascii="Arial" w:hAnsi="Arial" w:cs="Arial"/>
                <w:color w:val="002060"/>
                <w:szCs w:val="24"/>
              </w:rPr>
              <w:t>’i</w:t>
            </w:r>
            <w:r w:rsidRPr="004332D2">
              <w:rPr>
                <w:rFonts w:ascii="Arial" w:hAnsi="Arial" w:cs="Arial"/>
                <w:color w:val="002060"/>
                <w:szCs w:val="24"/>
              </w:rPr>
              <w:t xml:space="preserve">ndex retenu </w:t>
            </w:r>
            <w:r w:rsidR="00274D5B">
              <w:rPr>
                <w:rFonts w:ascii="Arial" w:hAnsi="Arial" w:cs="Arial"/>
                <w:color w:val="002060"/>
                <w:szCs w:val="24"/>
              </w:rPr>
              <w:t>est le suivant</w:t>
            </w:r>
            <w:r w:rsidRPr="004332D2">
              <w:rPr>
                <w:rFonts w:ascii="Arial" w:hAnsi="Arial" w:cs="Arial"/>
                <w:color w:val="002060"/>
                <w:szCs w:val="24"/>
              </w:rPr>
              <w:t xml:space="preserve"> :</w:t>
            </w:r>
            <w:r w:rsidR="00274D5B">
              <w:rPr>
                <w:rFonts w:ascii="Arial" w:hAnsi="Arial" w:cs="Arial"/>
                <w:color w:val="002060"/>
                <w:szCs w:val="24"/>
              </w:rPr>
              <w:t xml:space="preserve"> </w:t>
            </w:r>
            <w:r w:rsidR="00274D5B" w:rsidRPr="00274D5B">
              <w:rPr>
                <w:rFonts w:ascii="Arial" w:hAnsi="Arial" w:cs="Arial"/>
                <w:color w:val="002060"/>
                <w:szCs w:val="24"/>
              </w:rPr>
              <w:t xml:space="preserve">Index du bâtiment </w:t>
            </w:r>
            <w:r w:rsidR="00E97C5F">
              <w:rPr>
                <w:rFonts w:ascii="Arial" w:hAnsi="Arial" w:cs="Arial"/>
                <w:color w:val="002060"/>
                <w:szCs w:val="24"/>
              </w:rPr>
              <w:t>–</w:t>
            </w:r>
            <w:r w:rsidR="00274D5B" w:rsidRPr="00274D5B">
              <w:rPr>
                <w:rFonts w:ascii="Arial" w:hAnsi="Arial" w:cs="Arial"/>
                <w:color w:val="002060"/>
                <w:szCs w:val="24"/>
              </w:rPr>
              <w:t xml:space="preserve"> BT</w:t>
            </w:r>
            <w:r w:rsidR="00E97C5F">
              <w:rPr>
                <w:rFonts w:ascii="Arial" w:hAnsi="Arial" w:cs="Arial"/>
                <w:color w:val="002060"/>
                <w:szCs w:val="24"/>
              </w:rPr>
              <w:t>47</w:t>
            </w:r>
            <w:r w:rsidR="00274D5B" w:rsidRPr="00274D5B">
              <w:rPr>
                <w:rFonts w:ascii="Arial" w:hAnsi="Arial" w:cs="Arial"/>
                <w:color w:val="002060"/>
                <w:szCs w:val="24"/>
              </w:rPr>
              <w:t xml:space="preserve"> - </w:t>
            </w:r>
            <w:r w:rsidR="00E97C5F">
              <w:rPr>
                <w:rFonts w:ascii="Arial" w:hAnsi="Arial" w:cs="Arial"/>
                <w:color w:val="002060"/>
                <w:szCs w:val="24"/>
              </w:rPr>
              <w:t>Electricité</w:t>
            </w:r>
            <w:r w:rsidR="00274D5B" w:rsidRPr="00274D5B">
              <w:rPr>
                <w:rFonts w:ascii="Arial" w:hAnsi="Arial" w:cs="Arial"/>
                <w:color w:val="002060"/>
                <w:szCs w:val="24"/>
              </w:rPr>
              <w:t xml:space="preserve"> </w:t>
            </w:r>
            <w:r w:rsidR="00E97C5F">
              <w:rPr>
                <w:rFonts w:ascii="Arial" w:hAnsi="Arial" w:cs="Arial"/>
                <w:color w:val="002060"/>
                <w:szCs w:val="24"/>
              </w:rPr>
              <w:t>–</w:t>
            </w:r>
            <w:r w:rsidR="00274D5B" w:rsidRPr="00274D5B">
              <w:rPr>
                <w:rFonts w:ascii="Arial" w:hAnsi="Arial" w:cs="Arial"/>
                <w:color w:val="002060"/>
                <w:szCs w:val="24"/>
              </w:rPr>
              <w:t xml:space="preserve"> </w:t>
            </w:r>
            <w:r w:rsidR="00E97C5F">
              <w:rPr>
                <w:rFonts w:ascii="Arial" w:hAnsi="Arial" w:cs="Arial"/>
                <w:color w:val="002060"/>
                <w:szCs w:val="24"/>
              </w:rPr>
              <w:t xml:space="preserve">Base 2010 Identifiant </w:t>
            </w:r>
            <w:r w:rsidR="00274D5B" w:rsidRPr="00274D5B">
              <w:rPr>
                <w:rFonts w:ascii="Arial" w:hAnsi="Arial" w:cs="Arial"/>
                <w:color w:val="002060"/>
                <w:szCs w:val="24"/>
              </w:rPr>
              <w:t>0017109</w:t>
            </w:r>
            <w:r w:rsidR="00E97C5F">
              <w:rPr>
                <w:rFonts w:ascii="Arial" w:hAnsi="Arial" w:cs="Arial"/>
                <w:color w:val="002060"/>
                <w:szCs w:val="24"/>
              </w:rPr>
              <w:t>79</w:t>
            </w:r>
            <w:r w:rsidR="00274D5B" w:rsidRPr="00274D5B">
              <w:rPr>
                <w:rFonts w:ascii="Arial" w:hAnsi="Arial" w:cs="Arial"/>
                <w:color w:val="002060"/>
                <w:szCs w:val="24"/>
              </w:rPr>
              <w:t xml:space="preserve"> (publié sur l’INSEE</w:t>
            </w:r>
            <w:r w:rsidR="00274D5B">
              <w:rPr>
                <w:rFonts w:ascii="Arial" w:hAnsi="Arial" w:cs="Arial"/>
                <w:color w:val="002060"/>
                <w:szCs w:val="24"/>
              </w:rPr>
              <w:t>).</w:t>
            </w:r>
          </w:p>
        </w:tc>
      </w:tr>
      <w:tr w:rsidR="00903591" w:rsidRPr="00182C11" w14:paraId="73B3ED7E" w14:textId="77777777" w:rsidTr="0061647F">
        <w:trPr>
          <w:trHeight w:val="537"/>
        </w:trPr>
        <w:tc>
          <w:tcPr>
            <w:tcW w:w="216" w:type="pct"/>
            <w:tcBorders>
              <w:left w:val="single" w:sz="4" w:space="0" w:color="auto"/>
            </w:tcBorders>
          </w:tcPr>
          <w:p w14:paraId="3F35C73E" w14:textId="6A1CF205" w:rsidR="00903591" w:rsidRDefault="00DC7656" w:rsidP="004332D2">
            <w:pPr>
              <w:jc w:val="center"/>
              <w:rPr>
                <w:rFonts w:ascii="Arial" w:hAnsi="Arial" w:cs="Arial"/>
                <w:b/>
                <w:color w:val="FF0000"/>
                <w:sz w:val="24"/>
              </w:rPr>
            </w:pPr>
            <w:r>
              <w:rPr>
                <w:rFonts w:ascii="Arial" w:hAnsi="Arial" w:cs="Arial"/>
                <w:b/>
                <w:color w:val="FF0000"/>
                <w:sz w:val="24"/>
              </w:rPr>
              <w:lastRenderedPageBreak/>
              <w:t>1</w:t>
            </w:r>
            <w:r w:rsidR="004332D2">
              <w:rPr>
                <w:rFonts w:ascii="Arial" w:hAnsi="Arial" w:cs="Arial"/>
                <w:b/>
                <w:color w:val="FF0000"/>
                <w:sz w:val="24"/>
              </w:rPr>
              <w:t>1</w:t>
            </w:r>
          </w:p>
        </w:tc>
        <w:tc>
          <w:tcPr>
            <w:tcW w:w="4784" w:type="pct"/>
            <w:tcBorders>
              <w:right w:val="single" w:sz="4" w:space="0" w:color="auto"/>
            </w:tcBorders>
          </w:tcPr>
          <w:p w14:paraId="0D296374" w14:textId="77777777" w:rsidR="00903591" w:rsidRPr="001F4D42" w:rsidRDefault="00903591" w:rsidP="00903591">
            <w:pPr>
              <w:pStyle w:val="Pieddepage"/>
              <w:tabs>
                <w:tab w:val="clear" w:pos="4536"/>
                <w:tab w:val="clear" w:pos="9072"/>
              </w:tabs>
              <w:jc w:val="both"/>
              <w:rPr>
                <w:rFonts w:ascii="Arial" w:hAnsi="Arial" w:cs="Arial"/>
                <w:b/>
                <w:bCs/>
                <w:color w:val="FF0000"/>
                <w:szCs w:val="24"/>
              </w:rPr>
            </w:pPr>
            <w:r w:rsidRPr="001F4D42">
              <w:rPr>
                <w:rFonts w:ascii="Arial" w:hAnsi="Arial" w:cs="Arial"/>
                <w:b/>
                <w:bCs/>
                <w:color w:val="FF0000"/>
                <w:szCs w:val="24"/>
              </w:rPr>
              <w:t>Pénalités</w:t>
            </w:r>
          </w:p>
          <w:p w14:paraId="559B1245" w14:textId="77777777" w:rsidR="00837397" w:rsidRDefault="00837397" w:rsidP="00903591">
            <w:pPr>
              <w:pStyle w:val="Pieddepage"/>
              <w:tabs>
                <w:tab w:val="clear" w:pos="4536"/>
                <w:tab w:val="clear" w:pos="9072"/>
              </w:tabs>
              <w:jc w:val="both"/>
              <w:rPr>
                <w:rFonts w:ascii="Arial" w:hAnsi="Arial" w:cs="Arial"/>
                <w:color w:val="002060"/>
                <w:szCs w:val="24"/>
              </w:rPr>
            </w:pPr>
          </w:p>
          <w:p w14:paraId="07D90906" w14:textId="1BBA4FFB" w:rsidR="00903591" w:rsidRPr="001F4D42" w:rsidRDefault="00903591" w:rsidP="00903591">
            <w:pPr>
              <w:pStyle w:val="Pieddepage"/>
              <w:tabs>
                <w:tab w:val="clear" w:pos="4536"/>
                <w:tab w:val="clear" w:pos="9072"/>
              </w:tabs>
              <w:jc w:val="both"/>
              <w:rPr>
                <w:rFonts w:ascii="Arial" w:hAnsi="Arial" w:cs="Arial"/>
                <w:color w:val="002060"/>
                <w:szCs w:val="24"/>
              </w:rPr>
            </w:pPr>
            <w:r w:rsidRPr="001F4D42">
              <w:rPr>
                <w:rFonts w:ascii="Arial" w:hAnsi="Arial" w:cs="Arial"/>
                <w:color w:val="002060"/>
                <w:szCs w:val="24"/>
              </w:rPr>
              <w:t>Les pénalités sont calculées par rapport aux engagements pris par le Titulaire à compter du premier jour calendaire de retard.</w:t>
            </w:r>
          </w:p>
          <w:p w14:paraId="2C3BE148" w14:textId="77777777" w:rsidR="00903591" w:rsidRPr="001F4D42" w:rsidRDefault="00903591" w:rsidP="00903591">
            <w:pPr>
              <w:pStyle w:val="Pieddepage"/>
              <w:tabs>
                <w:tab w:val="clear" w:pos="4536"/>
                <w:tab w:val="clear" w:pos="9072"/>
              </w:tabs>
              <w:jc w:val="both"/>
              <w:rPr>
                <w:rFonts w:ascii="Arial" w:hAnsi="Arial" w:cs="Arial"/>
                <w:color w:val="002060"/>
                <w:szCs w:val="24"/>
              </w:rPr>
            </w:pPr>
            <w:r w:rsidRPr="001F4D42">
              <w:rPr>
                <w:rFonts w:ascii="Arial" w:hAnsi="Arial" w:cs="Arial"/>
                <w:color w:val="002060"/>
                <w:szCs w:val="24"/>
              </w:rPr>
              <w:t>Les manquements du Titulaire à ses obligations sont établis par constat direct de chaque RPA.</w:t>
            </w:r>
          </w:p>
          <w:p w14:paraId="103E402E" w14:textId="77FF1751" w:rsidR="00903591" w:rsidRPr="001F4D42" w:rsidRDefault="00903591" w:rsidP="00903591">
            <w:pPr>
              <w:pStyle w:val="NormalWeb"/>
              <w:jc w:val="both"/>
              <w:rPr>
                <w:rFonts w:ascii="Arial" w:hAnsi="Arial" w:cs="Arial"/>
                <w:color w:val="002060"/>
              </w:rPr>
            </w:pPr>
            <w:r w:rsidRPr="001F4D42">
              <w:rPr>
                <w:rFonts w:ascii="Arial" w:hAnsi="Arial" w:cs="Arial"/>
                <w:color w:val="002060"/>
              </w:rPr>
              <w:t>Par déroga</w:t>
            </w:r>
            <w:r>
              <w:rPr>
                <w:rFonts w:ascii="Arial" w:hAnsi="Arial" w:cs="Arial"/>
                <w:color w:val="002060"/>
              </w:rPr>
              <w:t>tion à l’article 1</w:t>
            </w:r>
            <w:r w:rsidR="00274D5B">
              <w:rPr>
                <w:rFonts w:ascii="Arial" w:hAnsi="Arial" w:cs="Arial"/>
                <w:color w:val="002060"/>
              </w:rPr>
              <w:t>9</w:t>
            </w:r>
            <w:r>
              <w:rPr>
                <w:rFonts w:ascii="Arial" w:hAnsi="Arial" w:cs="Arial"/>
                <w:color w:val="002060"/>
              </w:rPr>
              <w:t>.1 du CCAG Travaux</w:t>
            </w:r>
            <w:r w:rsidRPr="001F4D42">
              <w:rPr>
                <w:rFonts w:ascii="Arial" w:hAnsi="Arial" w:cs="Arial"/>
                <w:color w:val="002060"/>
              </w:rPr>
              <w:t xml:space="preserve">, en cas de retard au regard des engagements pris à exécuter les </w:t>
            </w:r>
            <w:r w:rsidR="004332D2">
              <w:rPr>
                <w:rFonts w:ascii="Arial" w:hAnsi="Arial" w:cs="Arial"/>
                <w:color w:val="002060"/>
              </w:rPr>
              <w:t>travaux</w:t>
            </w:r>
            <w:r w:rsidRPr="001F4D42">
              <w:rPr>
                <w:rFonts w:ascii="Arial" w:hAnsi="Arial" w:cs="Arial"/>
                <w:color w:val="002060"/>
              </w:rPr>
              <w:t>, la pénalité suivante sera applicable</w:t>
            </w:r>
            <w:r w:rsidR="00BF2181">
              <w:rPr>
                <w:rFonts w:ascii="Arial" w:hAnsi="Arial" w:cs="Arial"/>
                <w:color w:val="002060"/>
              </w:rPr>
              <w:t xml:space="preserve"> </w:t>
            </w:r>
            <w:r w:rsidRPr="001F4D42">
              <w:rPr>
                <w:rFonts w:ascii="Arial" w:hAnsi="Arial" w:cs="Arial"/>
                <w:color w:val="002060"/>
              </w:rPr>
              <w:t>:</w:t>
            </w:r>
          </w:p>
          <w:p w14:paraId="3F30E0F4" w14:textId="77777777" w:rsidR="00903591" w:rsidRPr="001F4D42" w:rsidRDefault="00903591" w:rsidP="00903591">
            <w:pPr>
              <w:pStyle w:val="NormalWeb"/>
              <w:jc w:val="both"/>
              <w:rPr>
                <w:rFonts w:ascii="Arial" w:hAnsi="Arial" w:cs="Arial"/>
                <w:color w:val="002060"/>
              </w:rPr>
            </w:pPr>
            <w:r w:rsidRPr="001F4D42">
              <w:rPr>
                <w:rFonts w:ascii="Arial" w:hAnsi="Arial" w:cs="Arial"/>
                <w:color w:val="002060"/>
              </w:rPr>
              <w:t>P = (V X R) / 500</w:t>
            </w:r>
          </w:p>
          <w:p w14:paraId="5132CBFA" w14:textId="77777777" w:rsidR="00317AB5" w:rsidRDefault="00903591" w:rsidP="00903591">
            <w:pPr>
              <w:pStyle w:val="NormalWeb"/>
              <w:jc w:val="both"/>
              <w:rPr>
                <w:rFonts w:ascii="Arial" w:hAnsi="Arial" w:cs="Arial"/>
                <w:color w:val="002060"/>
              </w:rPr>
            </w:pPr>
            <w:proofErr w:type="gramStart"/>
            <w:r w:rsidRPr="001F4D42">
              <w:rPr>
                <w:rFonts w:ascii="Arial" w:hAnsi="Arial" w:cs="Arial"/>
                <w:color w:val="002060"/>
              </w:rPr>
              <w:t>dans</w:t>
            </w:r>
            <w:proofErr w:type="gramEnd"/>
            <w:r w:rsidRPr="001F4D42">
              <w:rPr>
                <w:rFonts w:ascii="Arial" w:hAnsi="Arial" w:cs="Arial"/>
                <w:color w:val="002060"/>
              </w:rPr>
              <w:t xml:space="preserve"> laquelle :</w:t>
            </w:r>
          </w:p>
          <w:p w14:paraId="24C81FC5" w14:textId="77777777" w:rsidR="00903591" w:rsidRPr="001F4D42" w:rsidRDefault="00903591" w:rsidP="00903591">
            <w:pPr>
              <w:pStyle w:val="NormalWeb"/>
              <w:jc w:val="both"/>
              <w:rPr>
                <w:rFonts w:ascii="Arial" w:hAnsi="Arial" w:cs="Arial"/>
                <w:color w:val="002060"/>
              </w:rPr>
            </w:pPr>
            <w:r w:rsidRPr="001F4D42">
              <w:rPr>
                <w:rFonts w:ascii="Arial" w:hAnsi="Arial" w:cs="Arial"/>
                <w:color w:val="002060"/>
              </w:rPr>
              <w:t>P = montant de la pénalité ;</w:t>
            </w:r>
          </w:p>
          <w:p w14:paraId="2C779C43" w14:textId="13CA6B1D" w:rsidR="00903591" w:rsidRPr="001F4D42" w:rsidRDefault="00903591" w:rsidP="00903591">
            <w:pPr>
              <w:pStyle w:val="NormalWeb"/>
              <w:jc w:val="both"/>
              <w:rPr>
                <w:rFonts w:ascii="Arial" w:hAnsi="Arial" w:cs="Arial"/>
                <w:color w:val="002060"/>
              </w:rPr>
            </w:pPr>
            <w:r w:rsidRPr="001F4D42">
              <w:rPr>
                <w:rFonts w:ascii="Arial" w:hAnsi="Arial" w:cs="Arial"/>
                <w:color w:val="002060"/>
              </w:rPr>
              <w:t xml:space="preserve">V = montant HT du prix des </w:t>
            </w:r>
            <w:r w:rsidR="004332D2">
              <w:rPr>
                <w:rFonts w:ascii="Arial" w:hAnsi="Arial" w:cs="Arial"/>
                <w:color w:val="002060"/>
              </w:rPr>
              <w:t>travaux</w:t>
            </w:r>
            <w:r w:rsidRPr="001F4D42">
              <w:rPr>
                <w:rFonts w:ascii="Arial" w:hAnsi="Arial" w:cs="Arial"/>
                <w:color w:val="002060"/>
              </w:rPr>
              <w:t xml:space="preserve"> exécutés en retard sur lequel est calculée la pénalité ;</w:t>
            </w:r>
          </w:p>
          <w:p w14:paraId="03B28C10" w14:textId="363547D9" w:rsidR="00903591" w:rsidRPr="00903591" w:rsidRDefault="00903591" w:rsidP="00903591">
            <w:pPr>
              <w:pStyle w:val="NormalWeb"/>
              <w:rPr>
                <w:rFonts w:ascii="Arial" w:hAnsi="Arial" w:cs="Arial"/>
                <w:color w:val="002060"/>
              </w:rPr>
            </w:pPr>
            <w:r w:rsidRPr="001F4D42">
              <w:rPr>
                <w:rFonts w:ascii="Arial" w:hAnsi="Arial" w:cs="Arial"/>
                <w:color w:val="002060"/>
              </w:rPr>
              <w:t>R = nombre de jours calendaires de retard par rapport à la date d’exécution prévue dans le marché public.</w:t>
            </w:r>
            <w:r w:rsidR="00A75777">
              <w:rPr>
                <w:rFonts w:ascii="Arial" w:hAnsi="Arial" w:cs="Arial"/>
                <w:color w:val="002060"/>
              </w:rPr>
              <w:br/>
            </w:r>
          </w:p>
        </w:tc>
      </w:tr>
      <w:tr w:rsidR="006E1DFA" w:rsidRPr="00182C11" w14:paraId="23FA9B05" w14:textId="77777777" w:rsidTr="0061647F">
        <w:trPr>
          <w:trHeight w:val="537"/>
        </w:trPr>
        <w:tc>
          <w:tcPr>
            <w:tcW w:w="216" w:type="pct"/>
            <w:tcBorders>
              <w:left w:val="single" w:sz="4" w:space="0" w:color="auto"/>
            </w:tcBorders>
          </w:tcPr>
          <w:p w14:paraId="58AAF701" w14:textId="00C24995" w:rsidR="006E1DFA" w:rsidRDefault="00DC7656" w:rsidP="004332D2">
            <w:pPr>
              <w:jc w:val="center"/>
              <w:rPr>
                <w:rFonts w:ascii="Arial" w:hAnsi="Arial" w:cs="Arial"/>
                <w:b/>
                <w:color w:val="FF0000"/>
                <w:sz w:val="24"/>
              </w:rPr>
            </w:pPr>
            <w:r>
              <w:rPr>
                <w:rFonts w:ascii="Arial" w:hAnsi="Arial" w:cs="Arial"/>
                <w:b/>
                <w:color w:val="FF0000"/>
                <w:sz w:val="24"/>
              </w:rPr>
              <w:t>1</w:t>
            </w:r>
            <w:r w:rsidR="00462ACF">
              <w:rPr>
                <w:rFonts w:ascii="Arial" w:hAnsi="Arial" w:cs="Arial"/>
                <w:b/>
                <w:color w:val="FF0000"/>
                <w:sz w:val="24"/>
              </w:rPr>
              <w:t>2</w:t>
            </w:r>
          </w:p>
        </w:tc>
        <w:tc>
          <w:tcPr>
            <w:tcW w:w="4784" w:type="pct"/>
            <w:tcBorders>
              <w:right w:val="single" w:sz="4" w:space="0" w:color="auto"/>
            </w:tcBorders>
          </w:tcPr>
          <w:p w14:paraId="31D2C17F" w14:textId="77777777" w:rsidR="006E1DFA" w:rsidRPr="006E1DFA" w:rsidRDefault="006E1DFA" w:rsidP="006E1DFA">
            <w:pPr>
              <w:widowControl w:val="0"/>
              <w:jc w:val="both"/>
              <w:rPr>
                <w:rFonts w:ascii="Arial" w:hAnsi="Arial" w:cs="Arial"/>
                <w:b/>
                <w:bCs/>
                <w:color w:val="FF0000"/>
                <w:sz w:val="24"/>
                <w:szCs w:val="24"/>
              </w:rPr>
            </w:pPr>
            <w:r w:rsidRPr="006E1DFA">
              <w:rPr>
                <w:rFonts w:ascii="Arial" w:hAnsi="Arial" w:cs="Arial"/>
                <w:b/>
                <w:bCs/>
                <w:color w:val="FF0000"/>
                <w:sz w:val="24"/>
                <w:szCs w:val="24"/>
              </w:rPr>
              <w:t>Allotissement</w:t>
            </w:r>
          </w:p>
          <w:p w14:paraId="7D5600B2" w14:textId="77777777" w:rsidR="006E1DFA" w:rsidRDefault="006E1DFA" w:rsidP="006E1DFA">
            <w:pPr>
              <w:jc w:val="both"/>
              <w:rPr>
                <w:rFonts w:ascii="Arial" w:hAnsi="Arial" w:cs="Arial"/>
                <w:color w:val="002060"/>
                <w:szCs w:val="24"/>
              </w:rPr>
            </w:pPr>
          </w:p>
          <w:p w14:paraId="676158A4" w14:textId="77777777" w:rsidR="00462ACF" w:rsidRPr="00F97B2D" w:rsidRDefault="00462ACF" w:rsidP="00462ACF">
            <w:pPr>
              <w:rPr>
                <w:rFonts w:ascii="Arial" w:hAnsi="Arial" w:cs="Arial"/>
                <w:color w:val="002060"/>
                <w:sz w:val="24"/>
                <w:szCs w:val="24"/>
              </w:rPr>
            </w:pPr>
            <w:bookmarkStart w:id="0" w:name="_Toc464469840"/>
            <w:r w:rsidRPr="00F97B2D">
              <w:rPr>
                <w:rFonts w:ascii="Arial" w:hAnsi="Arial" w:cs="Arial"/>
                <w:color w:val="002060"/>
                <w:sz w:val="24"/>
                <w:szCs w:val="24"/>
              </w:rPr>
              <w:t>Le marché public n’est pas alloti.</w:t>
            </w:r>
          </w:p>
          <w:p w14:paraId="25303445" w14:textId="77777777" w:rsidR="00462ACF" w:rsidRPr="00293828" w:rsidRDefault="00462ACF" w:rsidP="00462ACF">
            <w:pPr>
              <w:rPr>
                <w:rFonts w:ascii="Arial" w:hAnsi="Arial" w:cs="Arial"/>
                <w:color w:val="002060"/>
                <w:sz w:val="24"/>
                <w:szCs w:val="24"/>
                <w:highlight w:val="magenta"/>
              </w:rPr>
            </w:pPr>
          </w:p>
          <w:bookmarkEnd w:id="0"/>
          <w:p w14:paraId="4271D4B9" w14:textId="77777777" w:rsidR="006E1DFA" w:rsidRDefault="006E1DFA" w:rsidP="006E1DFA">
            <w:pPr>
              <w:jc w:val="both"/>
              <w:rPr>
                <w:rFonts w:ascii="Arial" w:hAnsi="Arial" w:cs="Arial"/>
                <w:b/>
                <w:bCs/>
                <w:color w:val="FF0000"/>
                <w:sz w:val="24"/>
              </w:rPr>
            </w:pPr>
          </w:p>
        </w:tc>
      </w:tr>
      <w:tr w:rsidR="00B17E3F" w:rsidRPr="00182C11" w14:paraId="2AAEED5E" w14:textId="77777777" w:rsidTr="0061647F">
        <w:trPr>
          <w:trHeight w:val="537"/>
        </w:trPr>
        <w:tc>
          <w:tcPr>
            <w:tcW w:w="216" w:type="pct"/>
            <w:tcBorders>
              <w:left w:val="single" w:sz="4" w:space="0" w:color="auto"/>
            </w:tcBorders>
          </w:tcPr>
          <w:p w14:paraId="6019D22D" w14:textId="07CEAB23" w:rsidR="00B17E3F" w:rsidRDefault="00DC7656" w:rsidP="00462ACF">
            <w:pPr>
              <w:jc w:val="center"/>
              <w:rPr>
                <w:rFonts w:ascii="Arial" w:hAnsi="Arial" w:cs="Arial"/>
                <w:b/>
                <w:color w:val="FF0000"/>
                <w:sz w:val="24"/>
              </w:rPr>
            </w:pPr>
            <w:r>
              <w:rPr>
                <w:rFonts w:ascii="Arial" w:hAnsi="Arial" w:cs="Arial"/>
                <w:b/>
                <w:color w:val="FF0000"/>
                <w:sz w:val="24"/>
              </w:rPr>
              <w:t>1</w:t>
            </w:r>
            <w:r w:rsidR="00462ACF">
              <w:rPr>
                <w:rFonts w:ascii="Arial" w:hAnsi="Arial" w:cs="Arial"/>
                <w:b/>
                <w:color w:val="FF0000"/>
                <w:sz w:val="24"/>
              </w:rPr>
              <w:t>3</w:t>
            </w:r>
          </w:p>
        </w:tc>
        <w:tc>
          <w:tcPr>
            <w:tcW w:w="4784" w:type="pct"/>
            <w:tcBorders>
              <w:right w:val="single" w:sz="4" w:space="0" w:color="auto"/>
            </w:tcBorders>
          </w:tcPr>
          <w:p w14:paraId="59A0ED80" w14:textId="77777777" w:rsidR="00B17E3F" w:rsidRDefault="00B17E3F" w:rsidP="00E33664">
            <w:pPr>
              <w:jc w:val="both"/>
              <w:rPr>
                <w:rFonts w:ascii="Arial" w:hAnsi="Arial" w:cs="Arial"/>
                <w:b/>
                <w:bCs/>
                <w:color w:val="FF0000"/>
                <w:sz w:val="24"/>
              </w:rPr>
            </w:pPr>
            <w:r>
              <w:rPr>
                <w:rFonts w:ascii="Arial" w:hAnsi="Arial" w:cs="Arial"/>
                <w:b/>
                <w:bCs/>
                <w:color w:val="FF0000"/>
                <w:sz w:val="24"/>
              </w:rPr>
              <w:t>Pièces contractuelles</w:t>
            </w:r>
          </w:p>
          <w:p w14:paraId="0DC42996" w14:textId="77777777" w:rsidR="00B17E3F" w:rsidRDefault="00B17E3F" w:rsidP="00E33664">
            <w:pPr>
              <w:jc w:val="both"/>
              <w:rPr>
                <w:rFonts w:ascii="Arial" w:hAnsi="Arial" w:cs="Arial"/>
                <w:b/>
                <w:bCs/>
                <w:color w:val="FF0000"/>
                <w:sz w:val="24"/>
              </w:rPr>
            </w:pPr>
          </w:p>
          <w:p w14:paraId="397C0A0D" w14:textId="77777777" w:rsidR="00B17E3F" w:rsidRDefault="00B17E3F" w:rsidP="00B17E3F">
            <w:pPr>
              <w:jc w:val="both"/>
              <w:rPr>
                <w:rFonts w:ascii="Arial" w:hAnsi="Arial" w:cs="Arial"/>
                <w:color w:val="002060"/>
                <w:sz w:val="24"/>
              </w:rPr>
            </w:pPr>
            <w:r w:rsidRPr="00994FF8">
              <w:rPr>
                <w:rFonts w:ascii="Arial" w:hAnsi="Arial" w:cs="Arial"/>
                <w:color w:val="002060"/>
                <w:sz w:val="24"/>
              </w:rPr>
              <w:t xml:space="preserve">Le présent marché </w:t>
            </w:r>
            <w:r>
              <w:rPr>
                <w:rFonts w:ascii="Arial" w:hAnsi="Arial" w:cs="Arial"/>
                <w:color w:val="002060"/>
                <w:sz w:val="24"/>
              </w:rPr>
              <w:t xml:space="preserve">public </w:t>
            </w:r>
            <w:r w:rsidRPr="00994FF8">
              <w:rPr>
                <w:rFonts w:ascii="Arial" w:hAnsi="Arial" w:cs="Arial"/>
                <w:color w:val="002060"/>
                <w:sz w:val="24"/>
              </w:rPr>
              <w:t>est régi par les documents mentionnés ci-après, qui en cas de dispositions contradictoires, prévalent dans l’ordre suivant de citation :</w:t>
            </w:r>
          </w:p>
          <w:p w14:paraId="669A7527" w14:textId="77777777" w:rsidR="00B17E3F" w:rsidRPr="00994FF8" w:rsidRDefault="00B17E3F" w:rsidP="00B17E3F">
            <w:pPr>
              <w:jc w:val="both"/>
              <w:rPr>
                <w:rFonts w:ascii="Arial" w:hAnsi="Arial" w:cs="Arial"/>
                <w:color w:val="002060"/>
                <w:sz w:val="24"/>
              </w:rPr>
            </w:pPr>
          </w:p>
          <w:p w14:paraId="4E8D509A" w14:textId="2DC2982C" w:rsidR="00B17E3F" w:rsidRPr="00994FF8" w:rsidRDefault="00B17E3F" w:rsidP="00B17E3F">
            <w:pPr>
              <w:numPr>
                <w:ilvl w:val="0"/>
                <w:numId w:val="3"/>
              </w:numPr>
              <w:jc w:val="both"/>
              <w:rPr>
                <w:rFonts w:ascii="Arial" w:hAnsi="Arial" w:cs="Arial"/>
                <w:color w:val="002060"/>
                <w:sz w:val="24"/>
              </w:rPr>
            </w:pPr>
            <w:r w:rsidRPr="00994FF8">
              <w:rPr>
                <w:rFonts w:ascii="Arial" w:hAnsi="Arial" w:cs="Arial"/>
                <w:color w:val="002060"/>
                <w:sz w:val="24"/>
              </w:rPr>
              <w:t>Les présentes Conditions Particulières d’Achats</w:t>
            </w:r>
            <w:r w:rsidR="00837397">
              <w:rPr>
                <w:rFonts w:ascii="Arial" w:hAnsi="Arial" w:cs="Arial"/>
                <w:color w:val="002060"/>
                <w:sz w:val="24"/>
              </w:rPr>
              <w:t> ;</w:t>
            </w:r>
          </w:p>
          <w:p w14:paraId="1E5A1251" w14:textId="365D0601" w:rsidR="009674DD" w:rsidRDefault="009674DD" w:rsidP="009674DD">
            <w:pPr>
              <w:pStyle w:val="Paragraphedeliste"/>
              <w:numPr>
                <w:ilvl w:val="0"/>
                <w:numId w:val="3"/>
              </w:numPr>
              <w:rPr>
                <w:rFonts w:ascii="Arial" w:hAnsi="Arial" w:cs="Arial"/>
                <w:color w:val="002060"/>
                <w:sz w:val="24"/>
              </w:rPr>
            </w:pPr>
            <w:r w:rsidRPr="009674DD">
              <w:rPr>
                <w:rFonts w:ascii="Arial" w:hAnsi="Arial" w:cs="Arial"/>
                <w:color w:val="002060"/>
                <w:sz w:val="24"/>
              </w:rPr>
              <w:lastRenderedPageBreak/>
              <w:t xml:space="preserve">Le Cahier des clauses administratives générales applicable aux marchés de </w:t>
            </w:r>
            <w:r w:rsidR="00630C1B">
              <w:rPr>
                <w:rFonts w:ascii="Arial" w:hAnsi="Arial" w:cs="Arial"/>
                <w:color w:val="002060"/>
                <w:sz w:val="24"/>
              </w:rPr>
              <w:t>Travaux (CCAG-travaux)</w:t>
            </w:r>
            <w:r w:rsidRPr="009674DD">
              <w:rPr>
                <w:rFonts w:ascii="Arial" w:hAnsi="Arial" w:cs="Arial"/>
                <w:color w:val="002060"/>
                <w:sz w:val="24"/>
              </w:rPr>
              <w:t xml:space="preserve"> approuvé par l’arrêté du </w:t>
            </w:r>
            <w:r w:rsidR="00AC3C67" w:rsidRPr="00716534">
              <w:rPr>
                <w:rFonts w:ascii="Arial" w:hAnsi="Arial" w:cs="Arial"/>
                <w:color w:val="002060"/>
                <w:sz w:val="24"/>
              </w:rPr>
              <w:t xml:space="preserve">30 mars 2021 </w:t>
            </w:r>
            <w:r w:rsidRPr="009674DD">
              <w:rPr>
                <w:rFonts w:ascii="Arial" w:hAnsi="Arial" w:cs="Arial"/>
                <w:color w:val="002060"/>
                <w:sz w:val="24"/>
              </w:rPr>
              <w:t>en vigueur à la date de notification du présent marché public</w:t>
            </w:r>
            <w:r w:rsidR="00837397">
              <w:rPr>
                <w:rFonts w:ascii="Arial" w:hAnsi="Arial" w:cs="Arial"/>
                <w:color w:val="002060"/>
                <w:sz w:val="24"/>
              </w:rPr>
              <w:t> ;</w:t>
            </w:r>
          </w:p>
          <w:p w14:paraId="007D7643" w14:textId="0C0B7A1F" w:rsidR="00B17E3F" w:rsidRDefault="00B17E3F" w:rsidP="00B17E3F">
            <w:pPr>
              <w:numPr>
                <w:ilvl w:val="0"/>
                <w:numId w:val="3"/>
              </w:numPr>
              <w:jc w:val="both"/>
              <w:rPr>
                <w:rFonts w:ascii="Arial" w:hAnsi="Arial" w:cs="Arial"/>
                <w:color w:val="002060"/>
                <w:sz w:val="24"/>
              </w:rPr>
            </w:pPr>
            <w:r w:rsidRPr="00994FF8">
              <w:rPr>
                <w:rFonts w:ascii="Arial" w:hAnsi="Arial" w:cs="Arial"/>
                <w:color w:val="002060"/>
                <w:sz w:val="24"/>
              </w:rPr>
              <w:t xml:space="preserve">L’offre </w:t>
            </w:r>
            <w:r w:rsidR="001336BD">
              <w:rPr>
                <w:rFonts w:ascii="Arial" w:hAnsi="Arial" w:cs="Arial"/>
                <w:color w:val="002060"/>
                <w:sz w:val="24"/>
              </w:rPr>
              <w:t xml:space="preserve">technique et financière </w:t>
            </w:r>
            <w:r w:rsidRPr="00994FF8">
              <w:rPr>
                <w:rFonts w:ascii="Arial" w:hAnsi="Arial" w:cs="Arial"/>
                <w:color w:val="002060"/>
                <w:sz w:val="24"/>
              </w:rPr>
              <w:t>remise par le Titulaire.</w:t>
            </w:r>
          </w:p>
          <w:p w14:paraId="7009BAD9" w14:textId="367A64E6" w:rsidR="00487B1D" w:rsidRPr="00487B1D" w:rsidRDefault="006F4014" w:rsidP="00487B1D">
            <w:pPr>
              <w:pStyle w:val="Paragraphedeliste"/>
              <w:numPr>
                <w:ilvl w:val="0"/>
                <w:numId w:val="3"/>
              </w:numPr>
              <w:jc w:val="both"/>
              <w:rPr>
                <w:rFonts w:ascii="Arial" w:hAnsi="Arial" w:cs="Arial"/>
                <w:color w:val="002060"/>
                <w:sz w:val="24"/>
              </w:rPr>
            </w:pPr>
            <w:r w:rsidRPr="00487B1D">
              <w:rPr>
                <w:rFonts w:ascii="Arial" w:hAnsi="Arial" w:cs="Arial"/>
                <w:color w:val="002060"/>
                <w:sz w:val="24"/>
              </w:rPr>
              <w:t>Annexe</w:t>
            </w:r>
            <w:r w:rsidR="00487B1D">
              <w:rPr>
                <w:rFonts w:ascii="Arial" w:hAnsi="Arial" w:cs="Arial"/>
                <w:color w:val="002060"/>
                <w:sz w:val="24"/>
              </w:rPr>
              <w:t xml:space="preserve"> </w:t>
            </w:r>
            <w:r w:rsidRPr="00487B1D">
              <w:rPr>
                <w:rFonts w:ascii="Arial" w:hAnsi="Arial" w:cs="Arial"/>
                <w:color w:val="002060"/>
                <w:sz w:val="24"/>
              </w:rPr>
              <w:t xml:space="preserve">: </w:t>
            </w:r>
            <w:r w:rsidR="00487B1D" w:rsidRPr="00487B1D">
              <w:rPr>
                <w:rFonts w:ascii="Arial" w:hAnsi="Arial" w:cs="Arial"/>
                <w:color w:val="002060"/>
                <w:sz w:val="24"/>
              </w:rPr>
              <w:t>Plan</w:t>
            </w:r>
            <w:r w:rsidR="00B37C52">
              <w:rPr>
                <w:rFonts w:ascii="Arial" w:hAnsi="Arial" w:cs="Arial"/>
                <w:color w:val="002060"/>
                <w:sz w:val="24"/>
              </w:rPr>
              <w:t xml:space="preserve">s </w:t>
            </w:r>
            <w:r w:rsidR="007351B9">
              <w:rPr>
                <w:rFonts w:ascii="Arial" w:hAnsi="Arial" w:cs="Arial"/>
                <w:color w:val="002060"/>
                <w:sz w:val="24"/>
              </w:rPr>
              <w:t>et liste des pièces à chauffer</w:t>
            </w:r>
          </w:p>
          <w:p w14:paraId="5C8D1015" w14:textId="77777777" w:rsidR="00460C24" w:rsidRDefault="009674DD" w:rsidP="00D57BC8">
            <w:pPr>
              <w:pStyle w:val="Paragraphedeliste"/>
              <w:spacing w:before="60" w:after="120" w:line="264" w:lineRule="auto"/>
              <w:ind w:left="0"/>
              <w:jc w:val="both"/>
              <w:rPr>
                <w:rFonts w:ascii="Arial" w:hAnsi="Arial" w:cs="Arial"/>
                <w:b/>
                <w:bCs/>
                <w:color w:val="FF0000"/>
                <w:sz w:val="24"/>
              </w:rPr>
            </w:pPr>
            <w:r w:rsidRPr="009674DD">
              <w:rPr>
                <w:rFonts w:ascii="Arial" w:hAnsi="Arial" w:cs="Arial"/>
                <w:color w:val="002060"/>
                <w:sz w:val="24"/>
              </w:rPr>
              <w:t xml:space="preserve">Par dérogation aux articles </w:t>
            </w:r>
            <w:r w:rsidR="00D57BC8">
              <w:rPr>
                <w:rFonts w:ascii="Arial" w:hAnsi="Arial" w:cs="Arial"/>
                <w:color w:val="002060"/>
                <w:sz w:val="24"/>
              </w:rPr>
              <w:t>1er et 39 du CCAG Travaux</w:t>
            </w:r>
            <w:r w:rsidRPr="009674DD">
              <w:rPr>
                <w:rFonts w:ascii="Arial" w:hAnsi="Arial" w:cs="Arial"/>
                <w:color w:val="002060"/>
                <w:sz w:val="24"/>
              </w:rPr>
              <w:t>, le présent document ne prévoit pas d’arti</w:t>
            </w:r>
            <w:r w:rsidR="00D57BC8">
              <w:rPr>
                <w:rFonts w:ascii="Arial" w:hAnsi="Arial" w:cs="Arial"/>
                <w:color w:val="002060"/>
                <w:sz w:val="24"/>
              </w:rPr>
              <w:t>c</w:t>
            </w:r>
            <w:r w:rsidRPr="009674DD">
              <w:rPr>
                <w:rFonts w:ascii="Arial" w:hAnsi="Arial" w:cs="Arial"/>
                <w:color w:val="002060"/>
                <w:sz w:val="24"/>
              </w:rPr>
              <w:t>le récapitu</w:t>
            </w:r>
            <w:r w:rsidR="00D57BC8">
              <w:rPr>
                <w:rFonts w:ascii="Arial" w:hAnsi="Arial" w:cs="Arial"/>
                <w:color w:val="002060"/>
                <w:sz w:val="24"/>
              </w:rPr>
              <w:t>lant les dérogations au CCAG Travaux</w:t>
            </w:r>
            <w:r w:rsidRPr="009674DD">
              <w:rPr>
                <w:rFonts w:ascii="Arial" w:hAnsi="Arial" w:cs="Arial"/>
                <w:color w:val="002060"/>
                <w:sz w:val="24"/>
              </w:rPr>
              <w:t>.</w:t>
            </w:r>
          </w:p>
        </w:tc>
      </w:tr>
      <w:tr w:rsidR="00460C24" w:rsidRPr="00182C11" w14:paraId="038251ED" w14:textId="77777777" w:rsidTr="007A6DB4">
        <w:trPr>
          <w:cantSplit/>
          <w:trHeight w:val="1194"/>
        </w:trPr>
        <w:tc>
          <w:tcPr>
            <w:tcW w:w="216" w:type="pct"/>
            <w:tcBorders>
              <w:top w:val="single" w:sz="4" w:space="0" w:color="auto"/>
              <w:left w:val="single" w:sz="4" w:space="0" w:color="auto"/>
              <w:bottom w:val="single" w:sz="4" w:space="0" w:color="auto"/>
            </w:tcBorders>
          </w:tcPr>
          <w:p w14:paraId="13D4ECAB" w14:textId="2789ECCD" w:rsidR="00460C24" w:rsidRDefault="00DC7656" w:rsidP="00462ACF">
            <w:pPr>
              <w:jc w:val="center"/>
              <w:rPr>
                <w:rFonts w:ascii="Arial" w:hAnsi="Arial" w:cs="Arial"/>
                <w:b/>
                <w:color w:val="FF0000"/>
                <w:sz w:val="24"/>
              </w:rPr>
            </w:pPr>
            <w:r>
              <w:rPr>
                <w:rFonts w:ascii="Arial" w:hAnsi="Arial" w:cs="Arial"/>
                <w:b/>
                <w:color w:val="FF0000"/>
                <w:sz w:val="24"/>
              </w:rPr>
              <w:lastRenderedPageBreak/>
              <w:t>1</w:t>
            </w:r>
            <w:r w:rsidR="00462ACF">
              <w:rPr>
                <w:rFonts w:ascii="Arial" w:hAnsi="Arial" w:cs="Arial"/>
                <w:b/>
                <w:color w:val="FF0000"/>
                <w:sz w:val="24"/>
              </w:rPr>
              <w:t>4</w:t>
            </w:r>
          </w:p>
        </w:tc>
        <w:tc>
          <w:tcPr>
            <w:tcW w:w="4784" w:type="pct"/>
            <w:tcBorders>
              <w:right w:val="single" w:sz="4" w:space="0" w:color="auto"/>
            </w:tcBorders>
          </w:tcPr>
          <w:p w14:paraId="6A881477" w14:textId="77777777" w:rsidR="00460C24" w:rsidRDefault="00460C24" w:rsidP="00460C24">
            <w:pPr>
              <w:jc w:val="both"/>
              <w:rPr>
                <w:rFonts w:ascii="Arial" w:hAnsi="Arial" w:cs="Arial"/>
                <w:b/>
                <w:bCs/>
                <w:color w:val="FF0000"/>
                <w:sz w:val="24"/>
              </w:rPr>
            </w:pPr>
            <w:r>
              <w:rPr>
                <w:rFonts w:ascii="Arial" w:hAnsi="Arial" w:cs="Arial"/>
                <w:b/>
                <w:bCs/>
                <w:color w:val="FF0000"/>
                <w:sz w:val="24"/>
              </w:rPr>
              <w:t>Documents à remettre</w:t>
            </w:r>
          </w:p>
          <w:p w14:paraId="018609DA" w14:textId="77777777" w:rsidR="00460C24" w:rsidRDefault="00460C24" w:rsidP="00460C24">
            <w:pPr>
              <w:jc w:val="both"/>
              <w:rPr>
                <w:rFonts w:ascii="Arial" w:hAnsi="Arial" w:cs="Arial"/>
                <w:b/>
                <w:bCs/>
                <w:color w:val="FF0000"/>
                <w:sz w:val="24"/>
              </w:rPr>
            </w:pPr>
          </w:p>
          <w:p w14:paraId="0E34A3E6" w14:textId="77777777" w:rsidR="00E47856" w:rsidRPr="001F4D42" w:rsidRDefault="00E47856" w:rsidP="00E47856">
            <w:pPr>
              <w:jc w:val="both"/>
              <w:rPr>
                <w:rFonts w:ascii="Arial" w:hAnsi="Arial" w:cs="Arial"/>
                <w:color w:val="002060"/>
                <w:sz w:val="24"/>
                <w:szCs w:val="24"/>
              </w:rPr>
            </w:pPr>
            <w:r w:rsidRPr="001F4D42">
              <w:rPr>
                <w:rFonts w:ascii="Arial" w:hAnsi="Arial" w:cs="Arial"/>
                <w:color w:val="002060"/>
                <w:sz w:val="24"/>
                <w:szCs w:val="24"/>
              </w:rPr>
              <w:t>Le candidat devra remettre à l’appui de son offre, les documents suivants : </w:t>
            </w:r>
          </w:p>
          <w:p w14:paraId="14806EC6" w14:textId="6B7F4207" w:rsidR="00E47856" w:rsidRPr="001F4D42" w:rsidRDefault="00E47856" w:rsidP="00E47856">
            <w:pPr>
              <w:numPr>
                <w:ilvl w:val="0"/>
                <w:numId w:val="3"/>
              </w:numPr>
              <w:jc w:val="both"/>
              <w:rPr>
                <w:rFonts w:ascii="Arial" w:hAnsi="Arial" w:cs="Arial"/>
                <w:color w:val="002060"/>
                <w:sz w:val="24"/>
              </w:rPr>
            </w:pPr>
            <w:r w:rsidRPr="001F4D42">
              <w:rPr>
                <w:rFonts w:ascii="Arial" w:hAnsi="Arial" w:cs="Arial"/>
                <w:color w:val="002060"/>
                <w:sz w:val="24"/>
              </w:rPr>
              <w:t>Les présentes Conditions Particulières d’Achat dûment complétées, datées et signées</w:t>
            </w:r>
            <w:r>
              <w:rPr>
                <w:rFonts w:ascii="Arial" w:hAnsi="Arial" w:cs="Arial"/>
                <w:color w:val="002060"/>
                <w:sz w:val="24"/>
              </w:rPr>
              <w:t xml:space="preserve"> </w:t>
            </w:r>
            <w:r w:rsidR="00180795">
              <w:rPr>
                <w:rFonts w:ascii="Arial" w:hAnsi="Arial" w:cs="Arial"/>
                <w:color w:val="002060"/>
                <w:sz w:val="24"/>
              </w:rPr>
              <w:t>électroniquement ;</w:t>
            </w:r>
          </w:p>
          <w:p w14:paraId="1E265419" w14:textId="3CE7B1FC" w:rsidR="00E47856" w:rsidRPr="00F97B2D" w:rsidRDefault="00E47856" w:rsidP="00E47856">
            <w:pPr>
              <w:numPr>
                <w:ilvl w:val="0"/>
                <w:numId w:val="3"/>
              </w:numPr>
              <w:jc w:val="both"/>
              <w:rPr>
                <w:rFonts w:ascii="Arial" w:hAnsi="Arial" w:cs="Arial"/>
                <w:color w:val="002060"/>
                <w:sz w:val="24"/>
              </w:rPr>
            </w:pPr>
            <w:r w:rsidRPr="00F97B2D">
              <w:rPr>
                <w:rFonts w:ascii="Arial" w:hAnsi="Arial" w:cs="Arial"/>
                <w:color w:val="002060"/>
                <w:sz w:val="24"/>
              </w:rPr>
              <w:t>L’assurance décennale</w:t>
            </w:r>
            <w:r w:rsidR="000F731E" w:rsidRPr="00F97B2D">
              <w:rPr>
                <w:rFonts w:ascii="Arial" w:hAnsi="Arial" w:cs="Arial"/>
                <w:color w:val="002060"/>
                <w:sz w:val="24"/>
              </w:rPr>
              <w:t> ;</w:t>
            </w:r>
          </w:p>
          <w:p w14:paraId="3F74FAB7" w14:textId="1AE16ED1" w:rsidR="00E47856" w:rsidRPr="00F97B2D" w:rsidRDefault="00E47856" w:rsidP="00E47856">
            <w:pPr>
              <w:numPr>
                <w:ilvl w:val="0"/>
                <w:numId w:val="3"/>
              </w:numPr>
              <w:jc w:val="both"/>
              <w:rPr>
                <w:rFonts w:ascii="Arial" w:hAnsi="Arial" w:cs="Arial"/>
                <w:color w:val="002060"/>
                <w:sz w:val="24"/>
              </w:rPr>
            </w:pPr>
            <w:r w:rsidRPr="00F97B2D">
              <w:rPr>
                <w:rFonts w:ascii="Arial" w:hAnsi="Arial" w:cs="Arial"/>
                <w:color w:val="002060"/>
                <w:sz w:val="24"/>
              </w:rPr>
              <w:t>Qualibat</w:t>
            </w:r>
            <w:r w:rsidR="000F731E" w:rsidRPr="00F97B2D">
              <w:rPr>
                <w:rFonts w:ascii="Arial" w:hAnsi="Arial" w:cs="Arial"/>
                <w:color w:val="002060"/>
                <w:sz w:val="24"/>
              </w:rPr>
              <w:t> ;</w:t>
            </w:r>
          </w:p>
          <w:p w14:paraId="05C32673" w14:textId="599F6809" w:rsidR="00E47856" w:rsidRPr="00F97B2D" w:rsidRDefault="00E47856" w:rsidP="00E47856">
            <w:pPr>
              <w:numPr>
                <w:ilvl w:val="0"/>
                <w:numId w:val="3"/>
              </w:numPr>
              <w:jc w:val="both"/>
              <w:rPr>
                <w:rFonts w:ascii="Arial" w:hAnsi="Arial" w:cs="Arial"/>
                <w:color w:val="002060"/>
                <w:sz w:val="24"/>
              </w:rPr>
            </w:pPr>
            <w:r w:rsidRPr="00F97B2D">
              <w:rPr>
                <w:rFonts w:ascii="Arial" w:hAnsi="Arial" w:cs="Arial"/>
                <w:color w:val="002060"/>
                <w:sz w:val="24"/>
              </w:rPr>
              <w:t>Attestation de visite si cette dernière a eu lieu</w:t>
            </w:r>
            <w:r w:rsidR="00D132F4" w:rsidRPr="00F97B2D">
              <w:rPr>
                <w:rFonts w:ascii="Arial" w:hAnsi="Arial" w:cs="Arial"/>
                <w:color w:val="002060"/>
                <w:sz w:val="24"/>
              </w:rPr>
              <w:t>,</w:t>
            </w:r>
            <w:r w:rsidRPr="00F97B2D">
              <w:rPr>
                <w:rFonts w:ascii="Arial" w:hAnsi="Arial" w:cs="Arial"/>
                <w:color w:val="002060"/>
                <w:sz w:val="24"/>
              </w:rPr>
              <w:t xml:space="preserve"> signée par l’EFS</w:t>
            </w:r>
            <w:r w:rsidR="008E5250" w:rsidRPr="00F97B2D">
              <w:rPr>
                <w:rFonts w:ascii="Arial" w:hAnsi="Arial" w:cs="Arial"/>
                <w:color w:val="002060"/>
                <w:sz w:val="24"/>
              </w:rPr>
              <w:t> ;</w:t>
            </w:r>
          </w:p>
          <w:p w14:paraId="2AA6AB0C" w14:textId="7463A6AB" w:rsidR="005B7A77" w:rsidRPr="00F97B2D" w:rsidRDefault="005B7A77" w:rsidP="005B7A77">
            <w:pPr>
              <w:numPr>
                <w:ilvl w:val="0"/>
                <w:numId w:val="3"/>
              </w:numPr>
              <w:jc w:val="both"/>
              <w:rPr>
                <w:rFonts w:ascii="Arial" w:hAnsi="Arial" w:cs="Arial"/>
                <w:color w:val="002060"/>
                <w:sz w:val="24"/>
              </w:rPr>
            </w:pPr>
            <w:r w:rsidRPr="00F97B2D">
              <w:rPr>
                <w:rFonts w:ascii="Arial" w:hAnsi="Arial" w:cs="Arial"/>
                <w:color w:val="002060"/>
                <w:sz w:val="24"/>
              </w:rPr>
              <w:t>L’offre de prix du Titulaire</w:t>
            </w:r>
            <w:r w:rsidR="008E5250" w:rsidRPr="00F97B2D">
              <w:rPr>
                <w:rFonts w:ascii="Arial" w:hAnsi="Arial" w:cs="Arial"/>
                <w:color w:val="002060"/>
                <w:sz w:val="24"/>
              </w:rPr>
              <w:t> ;</w:t>
            </w:r>
          </w:p>
          <w:p w14:paraId="56FCB7B6" w14:textId="77777777" w:rsidR="00E47856" w:rsidRDefault="002B59D4" w:rsidP="00E47856">
            <w:pPr>
              <w:numPr>
                <w:ilvl w:val="0"/>
                <w:numId w:val="3"/>
              </w:numPr>
              <w:jc w:val="both"/>
              <w:rPr>
                <w:rFonts w:ascii="Arial" w:hAnsi="Arial" w:cs="Arial"/>
                <w:color w:val="002060"/>
                <w:sz w:val="24"/>
              </w:rPr>
            </w:pPr>
            <w:r>
              <w:rPr>
                <w:rFonts w:ascii="Arial" w:hAnsi="Arial" w:cs="Arial"/>
                <w:color w:val="002060"/>
                <w:sz w:val="24"/>
              </w:rPr>
              <w:t>L</w:t>
            </w:r>
            <w:r w:rsidR="00E47856" w:rsidRPr="001F4D42">
              <w:rPr>
                <w:rFonts w:ascii="Arial" w:hAnsi="Arial" w:cs="Arial"/>
                <w:color w:val="002060"/>
                <w:sz w:val="24"/>
              </w:rPr>
              <w:t>’offre technique faisant apparaître :</w:t>
            </w:r>
          </w:p>
          <w:p w14:paraId="566C9499" w14:textId="77777777" w:rsidR="00722B3E" w:rsidRPr="00F97B2D" w:rsidRDefault="00722B3E" w:rsidP="00722B3E">
            <w:pPr>
              <w:pStyle w:val="Paragraphedeliste"/>
              <w:numPr>
                <w:ilvl w:val="0"/>
                <w:numId w:val="16"/>
              </w:numPr>
              <w:jc w:val="both"/>
              <w:rPr>
                <w:rFonts w:ascii="Arial" w:hAnsi="Arial" w:cs="Arial"/>
                <w:color w:val="002060"/>
                <w:sz w:val="24"/>
              </w:rPr>
            </w:pPr>
            <w:r w:rsidRPr="00F97B2D">
              <w:rPr>
                <w:rFonts w:ascii="Arial" w:hAnsi="Arial" w:cs="Arial"/>
                <w:color w:val="002060"/>
                <w:sz w:val="24"/>
              </w:rPr>
              <w:t>Le descriptif des travaux</w:t>
            </w:r>
          </w:p>
          <w:p w14:paraId="1E8D891A" w14:textId="77777777" w:rsidR="00722B3E" w:rsidRPr="00F97B2D" w:rsidRDefault="00722B3E" w:rsidP="00722B3E">
            <w:pPr>
              <w:pStyle w:val="Paragraphedeliste"/>
              <w:numPr>
                <w:ilvl w:val="0"/>
                <w:numId w:val="16"/>
              </w:numPr>
              <w:jc w:val="both"/>
              <w:rPr>
                <w:rFonts w:ascii="Arial" w:hAnsi="Arial" w:cs="Arial"/>
                <w:color w:val="002060"/>
                <w:sz w:val="24"/>
              </w:rPr>
            </w:pPr>
            <w:r w:rsidRPr="00F97B2D">
              <w:rPr>
                <w:rFonts w:ascii="Arial" w:hAnsi="Arial" w:cs="Arial"/>
                <w:color w:val="002060"/>
                <w:sz w:val="24"/>
              </w:rPr>
              <w:t>Le planning des travaux</w:t>
            </w:r>
          </w:p>
          <w:p w14:paraId="36D163EB" w14:textId="3DE32C1B" w:rsidR="00722B3E" w:rsidRPr="00F97B2D" w:rsidRDefault="00F97B2D" w:rsidP="00722B3E">
            <w:pPr>
              <w:pStyle w:val="Paragraphedeliste"/>
              <w:numPr>
                <w:ilvl w:val="0"/>
                <w:numId w:val="16"/>
              </w:numPr>
              <w:jc w:val="both"/>
              <w:rPr>
                <w:rFonts w:ascii="Arial" w:hAnsi="Arial" w:cs="Arial"/>
                <w:color w:val="002060"/>
                <w:sz w:val="24"/>
              </w:rPr>
            </w:pPr>
            <w:r>
              <w:rPr>
                <w:rFonts w:ascii="Arial" w:hAnsi="Arial" w:cs="Arial"/>
                <w:color w:val="002060"/>
                <w:sz w:val="24"/>
              </w:rPr>
              <w:t>Les plans des aménagements</w:t>
            </w:r>
          </w:p>
          <w:p w14:paraId="19F2EE10" w14:textId="77777777" w:rsidR="00A75AE0" w:rsidRPr="00F97B2D" w:rsidRDefault="00A75AE0" w:rsidP="00722B3E">
            <w:pPr>
              <w:pStyle w:val="Paragraphedeliste"/>
              <w:numPr>
                <w:ilvl w:val="0"/>
                <w:numId w:val="16"/>
              </w:numPr>
              <w:jc w:val="both"/>
              <w:rPr>
                <w:rFonts w:ascii="Arial" w:hAnsi="Arial" w:cs="Arial"/>
                <w:color w:val="002060"/>
                <w:sz w:val="24"/>
              </w:rPr>
            </w:pPr>
            <w:r w:rsidRPr="00F97B2D">
              <w:rPr>
                <w:rFonts w:ascii="Arial" w:hAnsi="Arial" w:cs="Arial"/>
                <w:color w:val="002060"/>
                <w:sz w:val="24"/>
              </w:rPr>
              <w:t>…..</w:t>
            </w:r>
          </w:p>
          <w:p w14:paraId="17A39E6D" w14:textId="10574495" w:rsidR="00722B3E" w:rsidRPr="00C74283" w:rsidRDefault="00C74283" w:rsidP="00C74283">
            <w:pPr>
              <w:pStyle w:val="Paragraphedeliste"/>
              <w:numPr>
                <w:ilvl w:val="0"/>
                <w:numId w:val="3"/>
              </w:numPr>
              <w:rPr>
                <w:rFonts w:ascii="Arial" w:hAnsi="Arial" w:cs="Arial"/>
                <w:color w:val="002060"/>
                <w:sz w:val="24"/>
              </w:rPr>
            </w:pPr>
            <w:r w:rsidRPr="00DA07F9">
              <w:rPr>
                <w:rFonts w:ascii="Arial" w:hAnsi="Arial" w:cs="Arial"/>
                <w:color w:val="002060"/>
                <w:sz w:val="24"/>
              </w:rPr>
              <w:t>Le RIB/IBAN du compte sur lequel</w:t>
            </w:r>
            <w:r>
              <w:rPr>
                <w:rFonts w:ascii="Arial" w:hAnsi="Arial" w:cs="Arial"/>
                <w:color w:val="002060"/>
                <w:sz w:val="24"/>
              </w:rPr>
              <w:t xml:space="preserve"> seront effectués les paiements.</w:t>
            </w:r>
          </w:p>
          <w:p w14:paraId="2098ABDC" w14:textId="77777777" w:rsidR="00C74283" w:rsidRPr="00722B3E" w:rsidRDefault="00C74283" w:rsidP="00722B3E">
            <w:pPr>
              <w:jc w:val="both"/>
              <w:rPr>
                <w:rFonts w:ascii="Arial" w:hAnsi="Arial" w:cs="Arial"/>
                <w:color w:val="002060"/>
                <w:sz w:val="24"/>
                <w:highlight w:val="yellow"/>
              </w:rPr>
            </w:pPr>
          </w:p>
          <w:p w14:paraId="7B01816D" w14:textId="77777777" w:rsidR="00E47856" w:rsidRPr="00872F9D" w:rsidRDefault="00E47856" w:rsidP="00E47856">
            <w:pPr>
              <w:jc w:val="both"/>
              <w:rPr>
                <w:rFonts w:ascii="Arial" w:hAnsi="Arial" w:cs="Arial"/>
                <w:color w:val="002060"/>
                <w:sz w:val="24"/>
              </w:rPr>
            </w:pPr>
            <w:r w:rsidRPr="00872F9D">
              <w:rPr>
                <w:rFonts w:ascii="Arial" w:hAnsi="Arial" w:cs="Arial"/>
                <w:color w:val="002060"/>
                <w:sz w:val="24"/>
              </w:rPr>
              <w:t xml:space="preserve">Le candidat retenu devra fournir les documents suivants : </w:t>
            </w:r>
          </w:p>
          <w:p w14:paraId="03CF3DE5" w14:textId="655EB4B5" w:rsidR="00E47856" w:rsidRPr="001F4D42" w:rsidRDefault="000F3351" w:rsidP="00E47856">
            <w:pPr>
              <w:numPr>
                <w:ilvl w:val="0"/>
                <w:numId w:val="3"/>
              </w:numPr>
              <w:jc w:val="both"/>
            </w:pPr>
            <w:r>
              <w:rPr>
                <w:rFonts w:ascii="Arial" w:hAnsi="Arial" w:cs="Arial"/>
                <w:color w:val="002060"/>
                <w:sz w:val="24"/>
              </w:rPr>
              <w:t>U</w:t>
            </w:r>
            <w:r w:rsidR="00E47856" w:rsidRPr="001F4D42">
              <w:rPr>
                <w:rFonts w:ascii="Arial" w:hAnsi="Arial" w:cs="Arial"/>
                <w:color w:val="002060"/>
                <w:sz w:val="24"/>
              </w:rPr>
              <w:t>ne attestation de vigilance délivrée en ligne sur le site de l'Urssaf</w:t>
            </w:r>
            <w:r w:rsidR="00355AD6">
              <w:rPr>
                <w:rFonts w:ascii="Arial" w:hAnsi="Arial" w:cs="Arial"/>
                <w:color w:val="002060"/>
                <w:sz w:val="24"/>
              </w:rPr>
              <w:t> ;</w:t>
            </w:r>
          </w:p>
          <w:p w14:paraId="40862114" w14:textId="1022E7A8" w:rsidR="00E47856" w:rsidRPr="001F4D42" w:rsidRDefault="000F3351" w:rsidP="00E47856">
            <w:pPr>
              <w:numPr>
                <w:ilvl w:val="0"/>
                <w:numId w:val="3"/>
              </w:numPr>
              <w:jc w:val="both"/>
              <w:rPr>
                <w:rFonts w:ascii="Arial" w:hAnsi="Arial" w:cs="Arial"/>
                <w:color w:val="002060"/>
                <w:sz w:val="24"/>
              </w:rPr>
            </w:pPr>
            <w:r>
              <w:rPr>
                <w:rFonts w:ascii="Arial" w:hAnsi="Arial" w:cs="Arial"/>
                <w:color w:val="002060"/>
                <w:sz w:val="24"/>
              </w:rPr>
              <w:t>U</w:t>
            </w:r>
            <w:r w:rsidR="00E47856" w:rsidRPr="001F4D42">
              <w:rPr>
                <w:rFonts w:ascii="Arial" w:hAnsi="Arial" w:cs="Arial"/>
                <w:color w:val="002060"/>
                <w:sz w:val="24"/>
              </w:rPr>
              <w:t>ne attestation fiscale justifiant de la régularité de la situation fiscale (paiement de la TVA et de l'impôt sur le revenu ou sur les sociétés)</w:t>
            </w:r>
            <w:r w:rsidR="00355AD6">
              <w:rPr>
                <w:rFonts w:ascii="Arial" w:hAnsi="Arial" w:cs="Arial"/>
                <w:color w:val="002060"/>
                <w:sz w:val="24"/>
              </w:rPr>
              <w:t> ;</w:t>
            </w:r>
          </w:p>
          <w:p w14:paraId="74AFE084" w14:textId="198F5746" w:rsidR="00E47856" w:rsidRPr="001F4D42" w:rsidRDefault="006766F6" w:rsidP="00E47856">
            <w:pPr>
              <w:numPr>
                <w:ilvl w:val="0"/>
                <w:numId w:val="3"/>
              </w:numPr>
              <w:jc w:val="both"/>
              <w:rPr>
                <w:rFonts w:ascii="Arial" w:hAnsi="Arial" w:cs="Arial"/>
                <w:color w:val="002060"/>
                <w:sz w:val="24"/>
              </w:rPr>
            </w:pPr>
            <w:r>
              <w:rPr>
                <w:rFonts w:ascii="Arial" w:hAnsi="Arial" w:cs="Arial"/>
                <w:color w:val="002060"/>
                <w:sz w:val="24"/>
              </w:rPr>
              <w:t>L</w:t>
            </w:r>
            <w:r w:rsidR="00E47856" w:rsidRPr="001F4D42">
              <w:rPr>
                <w:rFonts w:ascii="Arial" w:hAnsi="Arial" w:cs="Arial"/>
                <w:color w:val="002060"/>
                <w:sz w:val="24"/>
              </w:rPr>
              <w:t>a liste des salariés étrangers qu’emploie le candidat et soumis à autorisation de travail en vertu de l’article D. 8254-2 du code du travail ou, si le candidat est établi à l’étranger, de l’article D. 8254-3 du code du travail (liste nominative précisant la nationalité, la date d’embauche, le type et le numéro de l’autorisation de travail)</w:t>
            </w:r>
            <w:r w:rsidR="00355AD6">
              <w:rPr>
                <w:rFonts w:ascii="Arial" w:hAnsi="Arial" w:cs="Arial"/>
                <w:color w:val="002060"/>
                <w:sz w:val="24"/>
              </w:rPr>
              <w:t> ;</w:t>
            </w:r>
          </w:p>
          <w:p w14:paraId="1A452982" w14:textId="23EB9C0C" w:rsidR="00460C24" w:rsidRDefault="00974876" w:rsidP="00974876">
            <w:pPr>
              <w:numPr>
                <w:ilvl w:val="0"/>
                <w:numId w:val="3"/>
              </w:numPr>
              <w:jc w:val="both"/>
              <w:rPr>
                <w:rFonts w:ascii="Arial" w:hAnsi="Arial" w:cs="Arial"/>
                <w:color w:val="002060"/>
                <w:sz w:val="24"/>
              </w:rPr>
            </w:pPr>
            <w:r>
              <w:rPr>
                <w:rFonts w:ascii="Arial" w:hAnsi="Arial" w:cs="Arial"/>
                <w:color w:val="002060"/>
                <w:sz w:val="24"/>
              </w:rPr>
              <w:t>U</w:t>
            </w:r>
            <w:r w:rsidR="00E47856" w:rsidRPr="00974876">
              <w:rPr>
                <w:rFonts w:ascii="Arial" w:hAnsi="Arial" w:cs="Arial"/>
                <w:color w:val="002060"/>
                <w:sz w:val="24"/>
              </w:rPr>
              <w:t>ne attestation de responsabilité civile professionnelle</w:t>
            </w:r>
            <w:r w:rsidR="00360D06">
              <w:rPr>
                <w:rFonts w:ascii="Arial" w:hAnsi="Arial" w:cs="Arial"/>
                <w:color w:val="002060"/>
                <w:sz w:val="24"/>
              </w:rPr>
              <w:t> ;</w:t>
            </w:r>
          </w:p>
          <w:p w14:paraId="0394EE30" w14:textId="77777777" w:rsidR="001D5B1B" w:rsidRPr="00974876" w:rsidRDefault="001D5B1B" w:rsidP="001D5B1B">
            <w:pPr>
              <w:jc w:val="both"/>
              <w:rPr>
                <w:rFonts w:ascii="Arial" w:hAnsi="Arial" w:cs="Arial"/>
                <w:color w:val="002060"/>
                <w:sz w:val="24"/>
              </w:rPr>
            </w:pPr>
          </w:p>
        </w:tc>
      </w:tr>
      <w:tr w:rsidR="00D450D9" w:rsidRPr="00182C11" w14:paraId="4B77A71C" w14:textId="77777777" w:rsidTr="007A6DB4">
        <w:trPr>
          <w:cantSplit/>
          <w:trHeight w:val="1194"/>
        </w:trPr>
        <w:tc>
          <w:tcPr>
            <w:tcW w:w="216" w:type="pct"/>
            <w:tcBorders>
              <w:top w:val="single" w:sz="4" w:space="0" w:color="auto"/>
              <w:left w:val="single" w:sz="4" w:space="0" w:color="auto"/>
              <w:bottom w:val="single" w:sz="4" w:space="0" w:color="auto"/>
            </w:tcBorders>
          </w:tcPr>
          <w:p w14:paraId="398DA433" w14:textId="0E05F7EE" w:rsidR="00D450D9" w:rsidRDefault="00DC7656" w:rsidP="00462ACF">
            <w:pPr>
              <w:jc w:val="center"/>
              <w:rPr>
                <w:rFonts w:ascii="Arial" w:hAnsi="Arial" w:cs="Arial"/>
                <w:b/>
                <w:color w:val="FF0000"/>
                <w:sz w:val="24"/>
              </w:rPr>
            </w:pPr>
            <w:r>
              <w:rPr>
                <w:rFonts w:ascii="Arial" w:hAnsi="Arial" w:cs="Arial"/>
                <w:b/>
                <w:color w:val="FF0000"/>
                <w:sz w:val="24"/>
              </w:rPr>
              <w:t>1</w:t>
            </w:r>
            <w:r w:rsidR="00462ACF">
              <w:rPr>
                <w:rFonts w:ascii="Arial" w:hAnsi="Arial" w:cs="Arial"/>
                <w:b/>
                <w:color w:val="FF0000"/>
                <w:sz w:val="24"/>
              </w:rPr>
              <w:t>5</w:t>
            </w:r>
          </w:p>
        </w:tc>
        <w:tc>
          <w:tcPr>
            <w:tcW w:w="4784" w:type="pct"/>
            <w:tcBorders>
              <w:right w:val="single" w:sz="4" w:space="0" w:color="auto"/>
            </w:tcBorders>
          </w:tcPr>
          <w:p w14:paraId="09E10DB9" w14:textId="77777777" w:rsidR="00D450D9" w:rsidRPr="001F4D42" w:rsidRDefault="00D450D9" w:rsidP="00D450D9">
            <w:pPr>
              <w:pStyle w:val="Pieddepage"/>
              <w:tabs>
                <w:tab w:val="clear" w:pos="4536"/>
                <w:tab w:val="clear" w:pos="9072"/>
              </w:tabs>
              <w:jc w:val="both"/>
              <w:rPr>
                <w:rFonts w:ascii="Arial" w:hAnsi="Arial" w:cs="Arial"/>
                <w:b/>
                <w:bCs/>
                <w:color w:val="FF0000"/>
                <w:szCs w:val="24"/>
              </w:rPr>
            </w:pPr>
            <w:r w:rsidRPr="001F4D42">
              <w:rPr>
                <w:rFonts w:ascii="Arial" w:hAnsi="Arial" w:cs="Arial"/>
                <w:b/>
                <w:bCs/>
                <w:color w:val="FF0000"/>
                <w:szCs w:val="24"/>
              </w:rPr>
              <w:t xml:space="preserve">Critères d’attribution </w:t>
            </w:r>
          </w:p>
          <w:p w14:paraId="2EC5B749" w14:textId="77777777" w:rsidR="00BE6EC9" w:rsidRPr="0014066B" w:rsidRDefault="00BE6EC9" w:rsidP="0014066B">
            <w:pPr>
              <w:jc w:val="both"/>
              <w:rPr>
                <w:rFonts w:ascii="Arial" w:hAnsi="Arial" w:cs="Arial"/>
                <w:color w:val="002060"/>
                <w:sz w:val="24"/>
              </w:rPr>
            </w:pPr>
          </w:p>
          <w:p w14:paraId="19D839D7" w14:textId="6445F0E3" w:rsidR="00D450D9" w:rsidRPr="00F97B2D" w:rsidRDefault="00D450D9" w:rsidP="00D450D9">
            <w:pPr>
              <w:pStyle w:val="Paragraphedeliste"/>
              <w:numPr>
                <w:ilvl w:val="0"/>
                <w:numId w:val="3"/>
              </w:numPr>
              <w:jc w:val="both"/>
              <w:rPr>
                <w:rFonts w:ascii="Arial" w:hAnsi="Arial" w:cs="Arial"/>
                <w:color w:val="002060"/>
                <w:sz w:val="24"/>
              </w:rPr>
            </w:pPr>
            <w:r w:rsidRPr="00F97B2D">
              <w:rPr>
                <w:rFonts w:ascii="Arial" w:hAnsi="Arial" w:cs="Arial"/>
                <w:color w:val="002060"/>
                <w:sz w:val="24"/>
              </w:rPr>
              <w:t xml:space="preserve">La valeur technique appréciée au regard </w:t>
            </w:r>
            <w:r w:rsidR="00DF7699" w:rsidRPr="00F97B2D">
              <w:rPr>
                <w:rFonts w:ascii="Arial" w:hAnsi="Arial" w:cs="Arial"/>
                <w:color w:val="002060"/>
                <w:sz w:val="24"/>
              </w:rPr>
              <w:t xml:space="preserve">de la proposition technique du candidat </w:t>
            </w:r>
            <w:r w:rsidR="007C4620" w:rsidRPr="00F97B2D">
              <w:rPr>
                <w:rFonts w:ascii="Arial" w:hAnsi="Arial" w:cs="Arial"/>
                <w:color w:val="002060"/>
                <w:sz w:val="24"/>
              </w:rPr>
              <w:t>(</w:t>
            </w:r>
            <w:r w:rsidR="00487B1D">
              <w:rPr>
                <w:rFonts w:ascii="Arial" w:hAnsi="Arial" w:cs="Arial"/>
                <w:color w:val="002060"/>
                <w:sz w:val="24"/>
              </w:rPr>
              <w:t>4</w:t>
            </w:r>
            <w:r w:rsidRPr="00F97B2D">
              <w:rPr>
                <w:rFonts w:ascii="Arial" w:hAnsi="Arial" w:cs="Arial"/>
                <w:color w:val="002060"/>
                <w:sz w:val="24"/>
              </w:rPr>
              <w:t>0</w:t>
            </w:r>
            <w:r w:rsidR="007C4620" w:rsidRPr="00F97B2D">
              <w:rPr>
                <w:rFonts w:ascii="Arial" w:hAnsi="Arial" w:cs="Arial"/>
                <w:color w:val="002060"/>
                <w:sz w:val="24"/>
              </w:rPr>
              <w:t>%) :</w:t>
            </w:r>
          </w:p>
          <w:p w14:paraId="172FB976" w14:textId="7FBFA56D" w:rsidR="00DA1FB2" w:rsidRPr="00F97B2D" w:rsidRDefault="00DF7699" w:rsidP="00DA1FB2">
            <w:pPr>
              <w:pStyle w:val="Paragraphedeliste"/>
              <w:numPr>
                <w:ilvl w:val="0"/>
                <w:numId w:val="17"/>
              </w:numPr>
              <w:tabs>
                <w:tab w:val="num" w:pos="935"/>
              </w:tabs>
              <w:ind w:left="1218"/>
              <w:jc w:val="both"/>
              <w:rPr>
                <w:rFonts w:ascii="Arial" w:hAnsi="Arial" w:cs="Arial"/>
                <w:color w:val="002060"/>
                <w:sz w:val="24"/>
              </w:rPr>
            </w:pPr>
            <w:r w:rsidRPr="00F97B2D">
              <w:rPr>
                <w:rFonts w:ascii="Arial" w:hAnsi="Arial" w:cs="Arial"/>
                <w:color w:val="002060"/>
                <w:sz w:val="24"/>
              </w:rPr>
              <w:t>Perti</w:t>
            </w:r>
            <w:r w:rsidR="004B5CEA" w:rsidRPr="00F97B2D">
              <w:rPr>
                <w:rFonts w:ascii="Arial" w:hAnsi="Arial" w:cs="Arial"/>
                <w:color w:val="002060"/>
                <w:sz w:val="24"/>
              </w:rPr>
              <w:t xml:space="preserve">nence des moyens humains et </w:t>
            </w:r>
            <w:r w:rsidRPr="00F97B2D">
              <w:rPr>
                <w:rFonts w:ascii="Arial" w:hAnsi="Arial" w:cs="Arial"/>
                <w:color w:val="002060"/>
                <w:sz w:val="24"/>
              </w:rPr>
              <w:t>techniques affectés pour l’exécution des prestations (1</w:t>
            </w:r>
            <w:r w:rsidR="00D923DD">
              <w:rPr>
                <w:rFonts w:ascii="Arial" w:hAnsi="Arial" w:cs="Arial"/>
                <w:color w:val="002060"/>
                <w:sz w:val="24"/>
              </w:rPr>
              <w:t>0</w:t>
            </w:r>
            <w:r w:rsidRPr="00F97B2D">
              <w:rPr>
                <w:rFonts w:ascii="Arial" w:hAnsi="Arial" w:cs="Arial"/>
                <w:color w:val="002060"/>
                <w:sz w:val="24"/>
              </w:rPr>
              <w:t>%),</w:t>
            </w:r>
          </w:p>
          <w:p w14:paraId="2723A5AB" w14:textId="5F96B334" w:rsidR="004B1193" w:rsidRPr="00F97B2D" w:rsidRDefault="004B1193" w:rsidP="004B1193">
            <w:pPr>
              <w:pStyle w:val="Paragraphedeliste"/>
              <w:numPr>
                <w:ilvl w:val="0"/>
                <w:numId w:val="17"/>
              </w:numPr>
              <w:tabs>
                <w:tab w:val="num" w:pos="935"/>
              </w:tabs>
              <w:ind w:left="1218"/>
              <w:jc w:val="both"/>
              <w:rPr>
                <w:rFonts w:ascii="Arial" w:hAnsi="Arial" w:cs="Arial"/>
                <w:color w:val="002060"/>
                <w:sz w:val="24"/>
              </w:rPr>
            </w:pPr>
            <w:r w:rsidRPr="00F97B2D">
              <w:rPr>
                <w:rFonts w:ascii="Arial" w:hAnsi="Arial" w:cs="Arial"/>
                <w:color w:val="002060"/>
                <w:sz w:val="24"/>
              </w:rPr>
              <w:t>Pertinence des modalités de gestion du chantier (descriptif des travaux, pla</w:t>
            </w:r>
            <w:r w:rsidR="004C0F1B" w:rsidRPr="00F97B2D">
              <w:rPr>
                <w:rFonts w:ascii="Arial" w:hAnsi="Arial" w:cs="Arial"/>
                <w:color w:val="002060"/>
                <w:sz w:val="24"/>
              </w:rPr>
              <w:t xml:space="preserve">nning, interlocuteur unique…) </w:t>
            </w:r>
            <w:r w:rsidR="000A0A32" w:rsidRPr="00F97B2D">
              <w:rPr>
                <w:rFonts w:ascii="Arial" w:hAnsi="Arial" w:cs="Arial"/>
                <w:color w:val="002060"/>
                <w:sz w:val="24"/>
              </w:rPr>
              <w:t>(</w:t>
            </w:r>
            <w:r w:rsidR="00487B1D">
              <w:rPr>
                <w:rFonts w:ascii="Arial" w:hAnsi="Arial" w:cs="Arial"/>
                <w:color w:val="002060"/>
                <w:sz w:val="24"/>
              </w:rPr>
              <w:t>2</w:t>
            </w:r>
            <w:r w:rsidR="00D923DD">
              <w:rPr>
                <w:rFonts w:ascii="Arial" w:hAnsi="Arial" w:cs="Arial"/>
                <w:color w:val="002060"/>
                <w:sz w:val="24"/>
              </w:rPr>
              <w:t>0</w:t>
            </w:r>
            <w:r w:rsidRPr="00F97B2D">
              <w:rPr>
                <w:rFonts w:ascii="Arial" w:hAnsi="Arial" w:cs="Arial"/>
                <w:color w:val="002060"/>
                <w:sz w:val="24"/>
              </w:rPr>
              <w:t>%</w:t>
            </w:r>
            <w:r w:rsidR="000A0A32" w:rsidRPr="00F97B2D">
              <w:rPr>
                <w:rFonts w:ascii="Arial" w:hAnsi="Arial" w:cs="Arial"/>
                <w:color w:val="002060"/>
                <w:sz w:val="24"/>
              </w:rPr>
              <w:t>)</w:t>
            </w:r>
            <w:r w:rsidR="00ED0C90" w:rsidRPr="00F97B2D">
              <w:rPr>
                <w:rFonts w:ascii="Arial" w:hAnsi="Arial" w:cs="Arial"/>
                <w:color w:val="002060"/>
                <w:sz w:val="24"/>
              </w:rPr>
              <w:t>,</w:t>
            </w:r>
          </w:p>
          <w:p w14:paraId="1CEA9ADE" w14:textId="123AB7B2" w:rsidR="00DA1FB2" w:rsidRPr="00F97B2D" w:rsidRDefault="00DA1FB2" w:rsidP="00DA1FB2">
            <w:pPr>
              <w:pStyle w:val="Paragraphedeliste"/>
              <w:numPr>
                <w:ilvl w:val="0"/>
                <w:numId w:val="17"/>
              </w:numPr>
              <w:tabs>
                <w:tab w:val="num" w:pos="935"/>
              </w:tabs>
              <w:ind w:left="1218"/>
              <w:jc w:val="both"/>
              <w:rPr>
                <w:rFonts w:ascii="Arial" w:hAnsi="Arial" w:cs="Arial"/>
                <w:color w:val="002060"/>
                <w:sz w:val="24"/>
              </w:rPr>
            </w:pPr>
            <w:r w:rsidRPr="00F97B2D">
              <w:rPr>
                <w:rFonts w:ascii="Arial" w:hAnsi="Arial" w:cs="Arial"/>
                <w:color w:val="002060"/>
                <w:sz w:val="24"/>
              </w:rPr>
              <w:lastRenderedPageBreak/>
              <w:t xml:space="preserve">Pertinence </w:t>
            </w:r>
            <w:r w:rsidR="00F97B2D">
              <w:rPr>
                <w:rFonts w:ascii="Arial" w:hAnsi="Arial" w:cs="Arial"/>
                <w:color w:val="002060"/>
                <w:sz w:val="24"/>
              </w:rPr>
              <w:t>des matériaux employés, de leur durabilité et de leur respect des normes environnementales (</w:t>
            </w:r>
            <w:r w:rsidR="00D923DD">
              <w:rPr>
                <w:rFonts w:ascii="Arial" w:hAnsi="Arial" w:cs="Arial"/>
                <w:color w:val="002060"/>
                <w:sz w:val="24"/>
              </w:rPr>
              <w:t>1</w:t>
            </w:r>
            <w:r w:rsidR="00F97B2D">
              <w:rPr>
                <w:rFonts w:ascii="Arial" w:hAnsi="Arial" w:cs="Arial"/>
                <w:color w:val="002060"/>
                <w:sz w:val="24"/>
              </w:rPr>
              <w:t>0%)</w:t>
            </w:r>
          </w:p>
          <w:p w14:paraId="58A002C4" w14:textId="630F781A" w:rsidR="000422FD" w:rsidRPr="00F97B2D" w:rsidRDefault="000422FD" w:rsidP="006F4014">
            <w:pPr>
              <w:pStyle w:val="Paragraphedeliste"/>
              <w:ind w:left="1218"/>
              <w:jc w:val="both"/>
              <w:rPr>
                <w:rFonts w:ascii="Arial" w:hAnsi="Arial" w:cs="Arial"/>
                <w:color w:val="002060"/>
                <w:sz w:val="24"/>
              </w:rPr>
            </w:pPr>
          </w:p>
          <w:p w14:paraId="4BEC6357" w14:textId="0EEFF20F" w:rsidR="00D450D9" w:rsidRPr="00F97B2D" w:rsidRDefault="00D923DD" w:rsidP="00E43190">
            <w:pPr>
              <w:jc w:val="both"/>
              <w:rPr>
                <w:rFonts w:ascii="Arial" w:hAnsi="Arial" w:cs="Arial"/>
                <w:color w:val="002060"/>
                <w:sz w:val="24"/>
              </w:rPr>
            </w:pPr>
            <w:r>
              <w:rPr>
                <w:rFonts w:ascii="Arial" w:hAnsi="Arial" w:cs="Arial"/>
                <w:color w:val="002060"/>
                <w:sz w:val="24"/>
              </w:rPr>
              <w:t>L</w:t>
            </w:r>
            <w:r w:rsidR="00D450D9" w:rsidRPr="00F97B2D">
              <w:rPr>
                <w:rFonts w:ascii="Arial" w:hAnsi="Arial" w:cs="Arial"/>
                <w:color w:val="002060"/>
                <w:sz w:val="24"/>
              </w:rPr>
              <w:t>e prix des prestat</w:t>
            </w:r>
            <w:r w:rsidR="00DA1FB2" w:rsidRPr="00F97B2D">
              <w:rPr>
                <w:rFonts w:ascii="Arial" w:hAnsi="Arial" w:cs="Arial"/>
                <w:color w:val="002060"/>
                <w:sz w:val="24"/>
              </w:rPr>
              <w:t>ions au regard du montant de l’o</w:t>
            </w:r>
            <w:r w:rsidR="00A73703" w:rsidRPr="00F97B2D">
              <w:rPr>
                <w:rFonts w:ascii="Arial" w:hAnsi="Arial" w:cs="Arial"/>
                <w:color w:val="002060"/>
                <w:sz w:val="24"/>
              </w:rPr>
              <w:t>ffre du candidat (</w:t>
            </w:r>
            <w:r w:rsidR="00487B1D">
              <w:rPr>
                <w:rFonts w:ascii="Arial" w:hAnsi="Arial" w:cs="Arial"/>
                <w:color w:val="002060"/>
                <w:sz w:val="24"/>
              </w:rPr>
              <w:t>6</w:t>
            </w:r>
            <w:r w:rsidR="00D450D9" w:rsidRPr="00F97B2D">
              <w:rPr>
                <w:rFonts w:ascii="Arial" w:hAnsi="Arial" w:cs="Arial"/>
                <w:color w:val="002060"/>
                <w:sz w:val="24"/>
              </w:rPr>
              <w:t>0%</w:t>
            </w:r>
            <w:r w:rsidR="00A73703" w:rsidRPr="00F97B2D">
              <w:rPr>
                <w:rFonts w:ascii="Arial" w:hAnsi="Arial" w:cs="Arial"/>
                <w:color w:val="002060"/>
                <w:sz w:val="24"/>
              </w:rPr>
              <w:t>)</w:t>
            </w:r>
            <w:r w:rsidR="00D450D9" w:rsidRPr="00F97B2D">
              <w:rPr>
                <w:rFonts w:ascii="Arial" w:hAnsi="Arial" w:cs="Arial"/>
                <w:color w:val="002060"/>
                <w:sz w:val="24"/>
              </w:rPr>
              <w:t>.</w:t>
            </w:r>
          </w:p>
          <w:p w14:paraId="0553AA51" w14:textId="16FDB1BC" w:rsidR="00E43190" w:rsidRPr="00F97B2D" w:rsidRDefault="00F97B2D" w:rsidP="00E43190">
            <w:pPr>
              <w:jc w:val="both"/>
              <w:rPr>
                <w:rFonts w:ascii="Arial" w:hAnsi="Arial" w:cs="Arial"/>
                <w:color w:val="002060"/>
                <w:sz w:val="24"/>
              </w:rPr>
            </w:pPr>
            <w:r>
              <w:rPr>
                <w:rFonts w:ascii="Arial" w:hAnsi="Arial" w:cs="Arial"/>
                <w:color w:val="002060"/>
                <w:sz w:val="24"/>
              </w:rPr>
              <w:t xml:space="preserve">La note </w:t>
            </w:r>
            <w:r w:rsidR="00487B1D">
              <w:rPr>
                <w:rFonts w:ascii="Arial" w:hAnsi="Arial" w:cs="Arial"/>
                <w:color w:val="002060"/>
                <w:sz w:val="24"/>
              </w:rPr>
              <w:t>6</w:t>
            </w:r>
            <w:r w:rsidR="00E43190" w:rsidRPr="00F97B2D">
              <w:rPr>
                <w:rFonts w:ascii="Arial" w:hAnsi="Arial" w:cs="Arial"/>
                <w:color w:val="002060"/>
                <w:sz w:val="24"/>
              </w:rPr>
              <w:t>0 est attribuée au candidat dont l’offre est moins</w:t>
            </w:r>
            <w:r w:rsidR="002A1CBC">
              <w:rPr>
                <w:rFonts w:ascii="Arial" w:hAnsi="Arial" w:cs="Arial"/>
                <w:color w:val="002060"/>
                <w:sz w:val="24"/>
              </w:rPr>
              <w:t>-</w:t>
            </w:r>
            <w:proofErr w:type="spellStart"/>
            <w:r w:rsidR="00E43190" w:rsidRPr="00F97B2D">
              <w:rPr>
                <w:rFonts w:ascii="Arial" w:hAnsi="Arial" w:cs="Arial"/>
                <w:color w:val="002060"/>
                <w:sz w:val="24"/>
              </w:rPr>
              <w:t>disante</w:t>
            </w:r>
            <w:proofErr w:type="spellEnd"/>
            <w:r w:rsidR="00E43190" w:rsidRPr="00F97B2D">
              <w:rPr>
                <w:rFonts w:ascii="Arial" w:hAnsi="Arial" w:cs="Arial"/>
                <w:color w:val="002060"/>
                <w:sz w:val="24"/>
              </w:rPr>
              <w:t xml:space="preserve">. Pour les autres offres, le calcul s’effectue à partir de la formule : </w:t>
            </w:r>
          </w:p>
          <w:p w14:paraId="75B98DBC" w14:textId="75D18D5E" w:rsidR="00E43190" w:rsidRDefault="00F97B2D" w:rsidP="00E43190">
            <w:pPr>
              <w:jc w:val="both"/>
              <w:rPr>
                <w:rFonts w:ascii="Arial" w:hAnsi="Arial" w:cs="Arial"/>
                <w:color w:val="002060"/>
                <w:sz w:val="24"/>
              </w:rPr>
            </w:pPr>
            <w:r>
              <w:rPr>
                <w:rFonts w:ascii="Arial" w:hAnsi="Arial" w:cs="Arial"/>
                <w:color w:val="002060"/>
                <w:sz w:val="24"/>
              </w:rPr>
              <w:t xml:space="preserve">Prix de la société X : </w:t>
            </w:r>
            <w:r w:rsidR="00487B1D">
              <w:rPr>
                <w:rFonts w:ascii="Arial" w:hAnsi="Arial" w:cs="Arial"/>
                <w:color w:val="002060"/>
                <w:sz w:val="24"/>
              </w:rPr>
              <w:t>6</w:t>
            </w:r>
            <w:r w:rsidR="00E43190" w:rsidRPr="00F97B2D">
              <w:rPr>
                <w:rFonts w:ascii="Arial" w:hAnsi="Arial" w:cs="Arial"/>
                <w:color w:val="002060"/>
                <w:sz w:val="24"/>
              </w:rPr>
              <w:t xml:space="preserve">0 x (offre moins </w:t>
            </w:r>
            <w:proofErr w:type="spellStart"/>
            <w:r w:rsidR="00E43190" w:rsidRPr="00F97B2D">
              <w:rPr>
                <w:rFonts w:ascii="Arial" w:hAnsi="Arial" w:cs="Arial"/>
                <w:color w:val="002060"/>
                <w:sz w:val="24"/>
              </w:rPr>
              <w:t>disante</w:t>
            </w:r>
            <w:proofErr w:type="spellEnd"/>
            <w:r w:rsidR="00E43190" w:rsidRPr="00F97B2D">
              <w:rPr>
                <w:rFonts w:ascii="Arial" w:hAnsi="Arial" w:cs="Arial"/>
                <w:color w:val="002060"/>
                <w:sz w:val="24"/>
              </w:rPr>
              <w:t>) / (offre candidat notée).</w:t>
            </w:r>
          </w:p>
          <w:p w14:paraId="397C9F8B" w14:textId="77777777" w:rsidR="00D923DD" w:rsidRPr="00530674" w:rsidRDefault="00D923DD" w:rsidP="00E43190">
            <w:pPr>
              <w:jc w:val="both"/>
              <w:rPr>
                <w:rFonts w:ascii="Arial" w:hAnsi="Arial" w:cs="Arial"/>
                <w:color w:val="002060"/>
                <w:sz w:val="24"/>
              </w:rPr>
            </w:pPr>
          </w:p>
          <w:p w14:paraId="46ABE4DC" w14:textId="039E7E40" w:rsidR="00462ACF" w:rsidRPr="00E26A20" w:rsidRDefault="00462ACF" w:rsidP="00F97B2D">
            <w:pPr>
              <w:jc w:val="both"/>
              <w:rPr>
                <w:rFonts w:ascii="Arial" w:hAnsi="Arial" w:cs="Arial"/>
                <w:color w:val="FF0000"/>
              </w:rPr>
            </w:pPr>
          </w:p>
        </w:tc>
      </w:tr>
      <w:tr w:rsidR="00EA09B1" w:rsidRPr="00182C11" w14:paraId="4C79B492" w14:textId="77777777" w:rsidTr="007A6DB4">
        <w:trPr>
          <w:cantSplit/>
          <w:trHeight w:val="1194"/>
        </w:trPr>
        <w:tc>
          <w:tcPr>
            <w:tcW w:w="216" w:type="pct"/>
            <w:tcBorders>
              <w:top w:val="single" w:sz="4" w:space="0" w:color="auto"/>
              <w:left w:val="single" w:sz="4" w:space="0" w:color="auto"/>
              <w:bottom w:val="single" w:sz="4" w:space="0" w:color="auto"/>
            </w:tcBorders>
          </w:tcPr>
          <w:p w14:paraId="4852B92F" w14:textId="5BA90CFA" w:rsidR="00EA09B1" w:rsidRDefault="00462ACF" w:rsidP="00F3485C">
            <w:pPr>
              <w:jc w:val="center"/>
              <w:rPr>
                <w:rFonts w:ascii="Arial" w:hAnsi="Arial" w:cs="Arial"/>
                <w:b/>
                <w:color w:val="FF0000"/>
                <w:sz w:val="24"/>
              </w:rPr>
            </w:pPr>
            <w:r>
              <w:rPr>
                <w:rFonts w:ascii="Arial" w:hAnsi="Arial" w:cs="Arial"/>
                <w:b/>
                <w:color w:val="FF0000"/>
                <w:sz w:val="24"/>
              </w:rPr>
              <w:lastRenderedPageBreak/>
              <w:t>16</w:t>
            </w:r>
          </w:p>
        </w:tc>
        <w:tc>
          <w:tcPr>
            <w:tcW w:w="4784" w:type="pct"/>
            <w:tcBorders>
              <w:right w:val="single" w:sz="4" w:space="0" w:color="auto"/>
            </w:tcBorders>
          </w:tcPr>
          <w:p w14:paraId="28971C03" w14:textId="77777777" w:rsidR="00EA09B1" w:rsidRPr="00EA09B1" w:rsidRDefault="00EA09B1" w:rsidP="00EA09B1">
            <w:pPr>
              <w:widowControl w:val="0"/>
              <w:jc w:val="both"/>
              <w:rPr>
                <w:rFonts w:ascii="Arial" w:hAnsi="Arial" w:cs="Arial"/>
                <w:b/>
                <w:bCs/>
                <w:color w:val="FF0000"/>
                <w:sz w:val="24"/>
                <w:szCs w:val="24"/>
              </w:rPr>
            </w:pPr>
            <w:r w:rsidRPr="00EA09B1">
              <w:rPr>
                <w:rFonts w:ascii="Arial" w:hAnsi="Arial" w:cs="Arial"/>
                <w:b/>
                <w:bCs/>
                <w:color w:val="FF0000"/>
                <w:sz w:val="24"/>
                <w:szCs w:val="24"/>
              </w:rPr>
              <w:t>Procédure</w:t>
            </w:r>
          </w:p>
          <w:p w14:paraId="481A740F" w14:textId="77777777" w:rsidR="00EA09B1" w:rsidRPr="00EA09B1" w:rsidRDefault="00EA09B1" w:rsidP="00EA09B1">
            <w:pPr>
              <w:widowControl w:val="0"/>
              <w:jc w:val="both"/>
              <w:rPr>
                <w:rFonts w:ascii="Arial" w:hAnsi="Arial" w:cs="Arial"/>
                <w:color w:val="002060"/>
                <w:sz w:val="24"/>
              </w:rPr>
            </w:pPr>
          </w:p>
          <w:p w14:paraId="39E33C8A" w14:textId="2B123CB1" w:rsidR="00EA09B1" w:rsidRPr="00EA09B1" w:rsidRDefault="00EA09B1" w:rsidP="00EA09B1">
            <w:pPr>
              <w:jc w:val="both"/>
              <w:rPr>
                <w:rFonts w:ascii="Arial" w:hAnsi="Arial" w:cs="Arial"/>
                <w:color w:val="002060"/>
                <w:sz w:val="24"/>
              </w:rPr>
            </w:pPr>
            <w:r w:rsidRPr="00EA09B1">
              <w:rPr>
                <w:rFonts w:ascii="Arial" w:hAnsi="Arial" w:cs="Arial"/>
                <w:color w:val="002060"/>
                <w:sz w:val="24"/>
              </w:rPr>
              <w:t xml:space="preserve">Le marché public est passé selon la procédure adaptée conformément aux dispositions des articles L2123-1 et R2123-1, R2123-4 à R-2123-7 du Code de la Commande Publique </w:t>
            </w:r>
            <w:r w:rsidRPr="00F97B2D">
              <w:rPr>
                <w:rFonts w:ascii="Arial" w:hAnsi="Arial" w:cs="Arial"/>
                <w:color w:val="002060"/>
                <w:sz w:val="24"/>
              </w:rPr>
              <w:t xml:space="preserve">et </w:t>
            </w:r>
            <w:r w:rsidR="000C42C5" w:rsidRPr="00F97B2D">
              <w:rPr>
                <w:rFonts w:ascii="Arial" w:hAnsi="Arial" w:cs="Arial"/>
                <w:color w:val="002060"/>
                <w:sz w:val="24"/>
              </w:rPr>
              <w:t>décret n°2022-1683 du 28 décembre 2022 portant diverses modifications du code de la commande publique</w:t>
            </w:r>
            <w:r w:rsidRPr="00F97B2D">
              <w:rPr>
                <w:rFonts w:ascii="Arial" w:hAnsi="Arial" w:cs="Arial"/>
                <w:color w:val="002060"/>
                <w:sz w:val="24"/>
              </w:rPr>
              <w:t xml:space="preserve"> (procédure de moins de 100 000 € HT).</w:t>
            </w:r>
          </w:p>
          <w:p w14:paraId="5D9652D9" w14:textId="77777777" w:rsidR="0007478B" w:rsidRDefault="0007478B" w:rsidP="000737E1">
            <w:pPr>
              <w:pStyle w:val="Titre4"/>
              <w:widowControl w:val="0"/>
              <w:rPr>
                <w:rFonts w:ascii="Arial" w:hAnsi="Arial" w:cs="Arial"/>
                <w:b w:val="0"/>
                <w:color w:val="002060"/>
              </w:rPr>
            </w:pPr>
          </w:p>
          <w:p w14:paraId="5A821C04" w14:textId="77777777" w:rsidR="00C32129" w:rsidRPr="00C32129" w:rsidRDefault="00C32129" w:rsidP="00326F2C">
            <w:pPr>
              <w:pStyle w:val="Titre4"/>
              <w:widowControl w:val="0"/>
            </w:pPr>
          </w:p>
        </w:tc>
      </w:tr>
      <w:tr w:rsidR="003A1EE1" w:rsidRPr="00182C11" w14:paraId="096902B8" w14:textId="77777777" w:rsidTr="007A6DB4">
        <w:trPr>
          <w:cantSplit/>
          <w:trHeight w:val="1194"/>
        </w:trPr>
        <w:tc>
          <w:tcPr>
            <w:tcW w:w="216" w:type="pct"/>
            <w:tcBorders>
              <w:top w:val="single" w:sz="4" w:space="0" w:color="auto"/>
              <w:left w:val="single" w:sz="4" w:space="0" w:color="auto"/>
              <w:bottom w:val="single" w:sz="4" w:space="0" w:color="auto"/>
            </w:tcBorders>
          </w:tcPr>
          <w:p w14:paraId="74112D30" w14:textId="56B6E185" w:rsidR="003A1EE1" w:rsidRDefault="00DC7656" w:rsidP="00462ACF">
            <w:pPr>
              <w:jc w:val="center"/>
              <w:rPr>
                <w:rFonts w:ascii="Arial" w:hAnsi="Arial" w:cs="Arial"/>
                <w:b/>
                <w:color w:val="FF0000"/>
                <w:sz w:val="24"/>
              </w:rPr>
            </w:pPr>
            <w:r>
              <w:rPr>
                <w:rFonts w:ascii="Arial" w:hAnsi="Arial" w:cs="Arial"/>
                <w:b/>
                <w:color w:val="FF0000"/>
                <w:sz w:val="24"/>
              </w:rPr>
              <w:t>1</w:t>
            </w:r>
            <w:r w:rsidR="00462ACF">
              <w:rPr>
                <w:rFonts w:ascii="Arial" w:hAnsi="Arial" w:cs="Arial"/>
                <w:b/>
                <w:color w:val="FF0000"/>
                <w:sz w:val="24"/>
              </w:rPr>
              <w:t>7</w:t>
            </w:r>
          </w:p>
        </w:tc>
        <w:tc>
          <w:tcPr>
            <w:tcW w:w="4784" w:type="pct"/>
            <w:tcBorders>
              <w:right w:val="single" w:sz="4" w:space="0" w:color="auto"/>
            </w:tcBorders>
          </w:tcPr>
          <w:p w14:paraId="51FF76B5" w14:textId="77777777" w:rsidR="003A1EE1" w:rsidRPr="003A1EE1" w:rsidRDefault="003A1EE1" w:rsidP="003A1EE1">
            <w:pPr>
              <w:keepNext/>
              <w:widowControl w:val="0"/>
              <w:outlineLvl w:val="3"/>
              <w:rPr>
                <w:rFonts w:ascii="Arial" w:hAnsi="Arial" w:cs="Arial"/>
                <w:b/>
                <w:bCs/>
                <w:color w:val="FF0000"/>
                <w:sz w:val="24"/>
              </w:rPr>
            </w:pPr>
            <w:r w:rsidRPr="003A1EE1">
              <w:rPr>
                <w:rFonts w:ascii="Arial" w:hAnsi="Arial" w:cs="Arial"/>
                <w:b/>
                <w:bCs/>
                <w:color w:val="FF0000"/>
                <w:sz w:val="24"/>
              </w:rPr>
              <w:t xml:space="preserve">Négociations </w:t>
            </w:r>
          </w:p>
          <w:p w14:paraId="5079E9BA" w14:textId="77777777" w:rsidR="003A1EE1" w:rsidRPr="003A1EE1" w:rsidRDefault="003A1EE1" w:rsidP="003A1EE1">
            <w:pPr>
              <w:rPr>
                <w:rFonts w:ascii="Arial" w:hAnsi="Arial" w:cs="Arial"/>
                <w:bCs/>
                <w:color w:val="002060"/>
                <w:sz w:val="24"/>
              </w:rPr>
            </w:pPr>
          </w:p>
          <w:p w14:paraId="70085497" w14:textId="37AC1B89" w:rsidR="003A1EE1" w:rsidRDefault="003A1EE1" w:rsidP="003A1EE1">
            <w:pPr>
              <w:pStyle w:val="Titre4"/>
              <w:widowControl w:val="0"/>
              <w:rPr>
                <w:rFonts w:ascii="Arial" w:hAnsi="Arial" w:cs="Arial"/>
                <w:b w:val="0"/>
                <w:bCs/>
                <w:color w:val="002060"/>
              </w:rPr>
            </w:pPr>
            <w:r w:rsidRPr="003A1EE1">
              <w:rPr>
                <w:rFonts w:ascii="Arial" w:hAnsi="Arial" w:cs="Arial"/>
                <w:b w:val="0"/>
                <w:bCs/>
                <w:color w:val="002060"/>
              </w:rPr>
              <w:t>L’EFS Bretagne se réserve la possibilité d’engager des négociations avec</w:t>
            </w:r>
            <w:r w:rsidR="002A1CBC">
              <w:rPr>
                <w:rFonts w:ascii="Arial" w:hAnsi="Arial" w:cs="Arial"/>
                <w:b w:val="0"/>
                <w:bCs/>
                <w:color w:val="002060"/>
              </w:rPr>
              <w:t xml:space="preserve"> </w:t>
            </w:r>
            <w:r w:rsidRPr="003A1EE1">
              <w:rPr>
                <w:rFonts w:ascii="Arial" w:hAnsi="Arial" w:cs="Arial"/>
                <w:b w:val="0"/>
                <w:bCs/>
                <w:color w:val="002060"/>
              </w:rPr>
              <w:t>l’ensemble des candidats</w:t>
            </w:r>
            <w:r w:rsidR="00F97B2D">
              <w:rPr>
                <w:rFonts w:ascii="Arial" w:hAnsi="Arial" w:cs="Arial"/>
                <w:b w:val="0"/>
                <w:bCs/>
                <w:color w:val="002060"/>
              </w:rPr>
              <w:t>.</w:t>
            </w:r>
          </w:p>
          <w:p w14:paraId="50D5472B" w14:textId="459020C5" w:rsidR="00274D5B" w:rsidRPr="00274D5B" w:rsidRDefault="00274D5B" w:rsidP="00274D5B">
            <w:pPr>
              <w:rPr>
                <w:rFonts w:ascii="Arial" w:hAnsi="Arial" w:cs="Arial"/>
                <w:bCs/>
                <w:color w:val="002060"/>
                <w:sz w:val="24"/>
              </w:rPr>
            </w:pPr>
            <w:r w:rsidRPr="00274D5B">
              <w:rPr>
                <w:rFonts w:ascii="Arial" w:hAnsi="Arial" w:cs="Arial"/>
                <w:bCs/>
                <w:color w:val="002060"/>
                <w:sz w:val="24"/>
              </w:rPr>
              <w:t>Les négociations pourront se dérouler par téléphone, visioconférence ou par écrit (courriel) avec les candidats dont l’offre est régulière. L’EFS se réserve le droit également d’attribuer le marché sur la base des offres initiales sans négociation. </w:t>
            </w:r>
          </w:p>
          <w:p w14:paraId="0AA224C3" w14:textId="77777777" w:rsidR="003A1EE1" w:rsidRPr="003A1EE1" w:rsidRDefault="003A1EE1" w:rsidP="003A1EE1"/>
        </w:tc>
      </w:tr>
      <w:tr w:rsidR="00182C11" w:rsidRPr="00182C11" w14:paraId="0A1BD098" w14:textId="77777777" w:rsidTr="007A6DB4">
        <w:trPr>
          <w:cantSplit/>
          <w:trHeight w:val="1194"/>
        </w:trPr>
        <w:tc>
          <w:tcPr>
            <w:tcW w:w="216" w:type="pct"/>
            <w:tcBorders>
              <w:top w:val="single" w:sz="4" w:space="0" w:color="auto"/>
              <w:left w:val="single" w:sz="4" w:space="0" w:color="auto"/>
              <w:bottom w:val="single" w:sz="4" w:space="0" w:color="auto"/>
            </w:tcBorders>
          </w:tcPr>
          <w:p w14:paraId="1C99F0F6" w14:textId="77777777" w:rsidR="00182C11" w:rsidRPr="00182C11" w:rsidRDefault="00123713" w:rsidP="00F3485C">
            <w:pPr>
              <w:jc w:val="center"/>
              <w:rPr>
                <w:rFonts w:ascii="Arial" w:hAnsi="Arial" w:cs="Arial"/>
                <w:b/>
                <w:color w:val="002060"/>
                <w:sz w:val="24"/>
              </w:rPr>
            </w:pPr>
            <w:r>
              <w:rPr>
                <w:rFonts w:ascii="Arial" w:hAnsi="Arial" w:cs="Arial"/>
                <w:b/>
                <w:color w:val="FF0000"/>
                <w:sz w:val="24"/>
              </w:rPr>
              <w:t>1</w:t>
            </w:r>
            <w:r w:rsidR="00DC7656">
              <w:rPr>
                <w:rFonts w:ascii="Arial" w:hAnsi="Arial" w:cs="Arial"/>
                <w:b/>
                <w:color w:val="FF0000"/>
                <w:sz w:val="24"/>
              </w:rPr>
              <w:t>7</w:t>
            </w:r>
          </w:p>
        </w:tc>
        <w:tc>
          <w:tcPr>
            <w:tcW w:w="4784" w:type="pct"/>
            <w:tcBorders>
              <w:right w:val="single" w:sz="4" w:space="0" w:color="auto"/>
            </w:tcBorders>
          </w:tcPr>
          <w:p w14:paraId="58BDD5F9" w14:textId="77777777" w:rsidR="00182C11" w:rsidRPr="00E26A20" w:rsidRDefault="00182C11" w:rsidP="00E33664">
            <w:pPr>
              <w:pStyle w:val="Titre4"/>
              <w:widowControl w:val="0"/>
              <w:rPr>
                <w:rFonts w:ascii="Arial" w:hAnsi="Arial" w:cs="Arial"/>
                <w:color w:val="FF0000"/>
              </w:rPr>
            </w:pPr>
            <w:r w:rsidRPr="00E26A20">
              <w:rPr>
                <w:rFonts w:ascii="Arial" w:hAnsi="Arial" w:cs="Arial"/>
                <w:color w:val="FF0000"/>
              </w:rPr>
              <w:t>Renseignement administratifs et/ou techniques</w:t>
            </w:r>
          </w:p>
          <w:p w14:paraId="05C68BAD" w14:textId="77777777" w:rsidR="00182C11" w:rsidRPr="00182C11" w:rsidRDefault="00182C11" w:rsidP="00E33664">
            <w:pPr>
              <w:rPr>
                <w:rFonts w:ascii="Arial" w:hAnsi="Arial" w:cs="Arial"/>
                <w:color w:val="002060"/>
              </w:rPr>
            </w:pPr>
          </w:p>
          <w:p w14:paraId="35CA6B88" w14:textId="083717F0" w:rsidR="00BF2307" w:rsidRPr="00883D37" w:rsidRDefault="00BF2307" w:rsidP="00BF2307">
            <w:pPr>
              <w:rPr>
                <w:rFonts w:ascii="Arial" w:hAnsi="Arial" w:cs="Arial"/>
                <w:bCs/>
                <w:color w:val="002060"/>
                <w:sz w:val="24"/>
              </w:rPr>
            </w:pPr>
            <w:r w:rsidRPr="00883D37">
              <w:rPr>
                <w:rFonts w:ascii="Arial" w:hAnsi="Arial" w:cs="Arial"/>
                <w:bCs/>
                <w:color w:val="002060"/>
                <w:sz w:val="24"/>
              </w:rPr>
              <w:t xml:space="preserve">Courriel : </w:t>
            </w:r>
            <w:r w:rsidR="00D923DD">
              <w:rPr>
                <w:rFonts w:ascii="Arial" w:hAnsi="Arial" w:cs="Arial"/>
                <w:bCs/>
                <w:color w:val="002060"/>
                <w:sz w:val="24"/>
              </w:rPr>
              <w:t>andre.glotin</w:t>
            </w:r>
            <w:r w:rsidR="00D42CBF" w:rsidRPr="00D42CBF">
              <w:rPr>
                <w:rFonts w:ascii="Arial" w:hAnsi="Arial" w:cs="Arial"/>
                <w:bCs/>
                <w:color w:val="002060"/>
                <w:sz w:val="24"/>
              </w:rPr>
              <w:t>@efs.sante.fr</w:t>
            </w:r>
          </w:p>
          <w:p w14:paraId="0002E51A" w14:textId="20CFA3A3" w:rsidR="00E03E20" w:rsidRPr="0087303A" w:rsidRDefault="00BF2307" w:rsidP="00D42CBF">
            <w:pPr>
              <w:rPr>
                <w:rFonts w:ascii="Arial" w:hAnsi="Arial" w:cs="Arial"/>
                <w:color w:val="002060"/>
                <w:sz w:val="24"/>
              </w:rPr>
            </w:pPr>
            <w:r w:rsidRPr="00883D37">
              <w:rPr>
                <w:rFonts w:ascii="Arial" w:hAnsi="Arial" w:cs="Arial"/>
                <w:bCs/>
                <w:color w:val="002060"/>
                <w:sz w:val="24"/>
              </w:rPr>
              <w:t xml:space="preserve">En copie : </w:t>
            </w:r>
            <w:r w:rsidR="00D42CBF">
              <w:rPr>
                <w:rFonts w:ascii="Arial" w:hAnsi="Arial" w:cs="Arial"/>
                <w:bCs/>
                <w:color w:val="002060"/>
                <w:sz w:val="24"/>
              </w:rPr>
              <w:t>yvanna.fagnen@efs.sante.fr</w:t>
            </w:r>
          </w:p>
        </w:tc>
      </w:tr>
      <w:tr w:rsidR="007A6DB4" w:rsidRPr="00182C11" w14:paraId="56061201" w14:textId="77777777" w:rsidTr="007A6DB4">
        <w:trPr>
          <w:cantSplit/>
          <w:trHeight w:val="1194"/>
        </w:trPr>
        <w:tc>
          <w:tcPr>
            <w:tcW w:w="216" w:type="pct"/>
            <w:tcBorders>
              <w:top w:val="single" w:sz="4" w:space="0" w:color="auto"/>
              <w:left w:val="single" w:sz="4" w:space="0" w:color="auto"/>
              <w:bottom w:val="single" w:sz="4" w:space="0" w:color="auto"/>
            </w:tcBorders>
          </w:tcPr>
          <w:p w14:paraId="681E08E5" w14:textId="77777777" w:rsidR="007A6DB4" w:rsidRPr="00CA0808" w:rsidRDefault="00123713" w:rsidP="00F3485C">
            <w:pPr>
              <w:jc w:val="center"/>
              <w:rPr>
                <w:rFonts w:ascii="Arial" w:hAnsi="Arial" w:cs="Arial"/>
                <w:b/>
                <w:color w:val="FF0000"/>
                <w:sz w:val="24"/>
              </w:rPr>
            </w:pPr>
            <w:r>
              <w:rPr>
                <w:rFonts w:ascii="Arial" w:hAnsi="Arial" w:cs="Arial"/>
                <w:b/>
                <w:color w:val="FF0000"/>
                <w:sz w:val="24"/>
              </w:rPr>
              <w:t>1</w:t>
            </w:r>
            <w:r w:rsidR="00DC7656">
              <w:rPr>
                <w:rFonts w:ascii="Arial" w:hAnsi="Arial" w:cs="Arial"/>
                <w:b/>
                <w:color w:val="FF0000"/>
                <w:sz w:val="24"/>
              </w:rPr>
              <w:t>8</w:t>
            </w:r>
          </w:p>
        </w:tc>
        <w:tc>
          <w:tcPr>
            <w:tcW w:w="4784" w:type="pct"/>
            <w:tcBorders>
              <w:right w:val="single" w:sz="4" w:space="0" w:color="auto"/>
            </w:tcBorders>
          </w:tcPr>
          <w:p w14:paraId="63483146" w14:textId="77777777" w:rsidR="007A6DB4" w:rsidRDefault="007A6DB4" w:rsidP="007A6DB4">
            <w:pPr>
              <w:rPr>
                <w:rFonts w:ascii="Arial" w:hAnsi="Arial" w:cs="Arial"/>
                <w:b/>
                <w:color w:val="FF0000"/>
                <w:sz w:val="24"/>
              </w:rPr>
            </w:pPr>
            <w:r>
              <w:rPr>
                <w:rFonts w:ascii="Arial" w:hAnsi="Arial" w:cs="Arial"/>
                <w:b/>
                <w:color w:val="FF0000"/>
                <w:sz w:val="24"/>
              </w:rPr>
              <w:t>Conditions de délai</w:t>
            </w:r>
          </w:p>
          <w:p w14:paraId="6397235E" w14:textId="4287BCB4" w:rsidR="007A6DB4" w:rsidRDefault="007A6DB4" w:rsidP="007A6DB4">
            <w:pPr>
              <w:rPr>
                <w:rFonts w:ascii="Arial" w:hAnsi="Arial" w:cs="Arial"/>
                <w:b/>
                <w:color w:val="FF0000"/>
                <w:sz w:val="24"/>
              </w:rPr>
            </w:pPr>
          </w:p>
          <w:p w14:paraId="15F0BBE8" w14:textId="30873EB3" w:rsidR="007351B9" w:rsidRDefault="007351B9" w:rsidP="007351B9">
            <w:pPr>
              <w:pStyle w:val="NormalWeb"/>
              <w:shd w:val="clear" w:color="auto" w:fill="FFFFFF" w:themeFill="background1"/>
              <w:spacing w:before="0" w:beforeAutospacing="0" w:after="0" w:afterAutospacing="0"/>
              <w:rPr>
                <w:rFonts w:ascii="Arial" w:hAnsi="Arial" w:cs="Arial"/>
                <w:b/>
                <w:color w:val="FF0000"/>
              </w:rPr>
            </w:pPr>
            <w:r w:rsidRPr="005044DE">
              <w:rPr>
                <w:rFonts w:ascii="Arial" w:hAnsi="Arial" w:cs="Arial"/>
                <w:color w:val="002060"/>
              </w:rPr>
              <w:t xml:space="preserve">Date limite d’envoi des questions par les </w:t>
            </w:r>
            <w:r w:rsidRPr="00C92580">
              <w:rPr>
                <w:rFonts w:ascii="Arial" w:hAnsi="Arial" w:cs="Arial"/>
                <w:color w:val="002060"/>
              </w:rPr>
              <w:t>candidats </w:t>
            </w:r>
            <w:r w:rsidRPr="00326F2C">
              <w:rPr>
                <w:rFonts w:ascii="Arial" w:hAnsi="Arial" w:cs="Arial"/>
                <w:color w:val="002060"/>
              </w:rPr>
              <w:t>:</w:t>
            </w:r>
            <w:r>
              <w:rPr>
                <w:rFonts w:ascii="Arial" w:hAnsi="Arial" w:cs="Arial"/>
                <w:color w:val="002060"/>
              </w:rPr>
              <w:t> </w:t>
            </w:r>
            <w:r w:rsidR="00DB0DF0">
              <w:rPr>
                <w:rFonts w:ascii="Arial" w:hAnsi="Arial" w:cs="Arial"/>
                <w:color w:val="002060"/>
              </w:rPr>
              <w:t>01</w:t>
            </w:r>
            <w:r>
              <w:rPr>
                <w:rFonts w:ascii="Arial" w:hAnsi="Arial" w:cs="Arial"/>
                <w:color w:val="002060"/>
              </w:rPr>
              <w:t>/0</w:t>
            </w:r>
            <w:r w:rsidR="00DB0DF0">
              <w:rPr>
                <w:rFonts w:ascii="Arial" w:hAnsi="Arial" w:cs="Arial"/>
                <w:color w:val="002060"/>
              </w:rPr>
              <w:t>9</w:t>
            </w:r>
            <w:r w:rsidRPr="00326F2C">
              <w:rPr>
                <w:rFonts w:ascii="Arial" w:hAnsi="Arial" w:cs="Arial"/>
                <w:color w:val="002060"/>
              </w:rPr>
              <w:t>/</w:t>
            </w:r>
            <w:r>
              <w:rPr>
                <w:rFonts w:ascii="Arial" w:hAnsi="Arial" w:cs="Arial"/>
                <w:color w:val="002060"/>
              </w:rPr>
              <w:t>2026</w:t>
            </w:r>
          </w:p>
          <w:p w14:paraId="4F658028" w14:textId="0828AECD" w:rsidR="007351B9" w:rsidRDefault="007351B9" w:rsidP="007351B9">
            <w:pPr>
              <w:rPr>
                <w:rFonts w:ascii="Arial" w:hAnsi="Arial" w:cs="Arial"/>
                <w:color w:val="002060"/>
                <w:sz w:val="24"/>
              </w:rPr>
            </w:pPr>
            <w:r w:rsidRPr="00D57BC8">
              <w:rPr>
                <w:rFonts w:ascii="Arial" w:hAnsi="Arial" w:cs="Arial"/>
                <w:color w:val="002060"/>
                <w:sz w:val="24"/>
              </w:rPr>
              <w:t xml:space="preserve">Date limite de réception de l’offre :  </w:t>
            </w:r>
            <w:r>
              <w:rPr>
                <w:rFonts w:ascii="Arial" w:hAnsi="Arial" w:cs="Arial"/>
                <w:color w:val="002060"/>
                <w:sz w:val="24"/>
              </w:rPr>
              <w:t xml:space="preserve"> 04/0</w:t>
            </w:r>
            <w:r w:rsidR="00DB0DF0">
              <w:rPr>
                <w:rFonts w:ascii="Arial" w:hAnsi="Arial" w:cs="Arial"/>
                <w:color w:val="002060"/>
                <w:sz w:val="24"/>
              </w:rPr>
              <w:t>9</w:t>
            </w:r>
            <w:r>
              <w:rPr>
                <w:rFonts w:ascii="Arial" w:hAnsi="Arial" w:cs="Arial"/>
                <w:color w:val="002060"/>
                <w:sz w:val="24"/>
              </w:rPr>
              <w:t>/2026</w:t>
            </w:r>
            <w:r w:rsidRPr="00FC4DC4">
              <w:rPr>
                <w:rFonts w:ascii="Arial" w:hAnsi="Arial" w:cs="Arial"/>
                <w:color w:val="002060"/>
                <w:sz w:val="24"/>
              </w:rPr>
              <w:t xml:space="preserve"> </w:t>
            </w:r>
            <w:r>
              <w:rPr>
                <w:rFonts w:ascii="Arial" w:hAnsi="Arial" w:cs="Arial"/>
                <w:color w:val="002060"/>
                <w:sz w:val="24"/>
              </w:rPr>
              <w:t>à 12h00</w:t>
            </w:r>
          </w:p>
          <w:p w14:paraId="5A75015C" w14:textId="77777777" w:rsidR="002204D1" w:rsidRPr="00FC4DC4" w:rsidRDefault="002204D1" w:rsidP="007A6DB4">
            <w:pPr>
              <w:rPr>
                <w:rFonts w:ascii="Arial" w:hAnsi="Arial" w:cs="Arial"/>
                <w:color w:val="002060"/>
                <w:sz w:val="24"/>
              </w:rPr>
            </w:pPr>
          </w:p>
          <w:p w14:paraId="11E6959B" w14:textId="60A92418" w:rsidR="007A6DB4" w:rsidRPr="002A1CBC" w:rsidRDefault="007A6DB4" w:rsidP="002A1CBC">
            <w:pPr>
              <w:rPr>
                <w:rFonts w:ascii="Arial" w:hAnsi="Arial" w:cs="Arial"/>
                <w:color w:val="002060"/>
                <w:sz w:val="24"/>
              </w:rPr>
            </w:pPr>
            <w:r w:rsidRPr="00FC4DC4">
              <w:rPr>
                <w:rFonts w:ascii="Arial" w:hAnsi="Arial" w:cs="Arial"/>
                <w:color w:val="002060"/>
                <w:sz w:val="24"/>
              </w:rPr>
              <w:t>Délai de validité des offres</w:t>
            </w:r>
            <w:r w:rsidRPr="00FC4DC4">
              <w:rPr>
                <w:rFonts w:ascii="Arial" w:hAnsi="Arial" w:cs="Arial"/>
                <w:i/>
                <w:color w:val="002060"/>
                <w:sz w:val="24"/>
              </w:rPr>
              <w:t> </w:t>
            </w:r>
            <w:r w:rsidRPr="00FC4DC4">
              <w:rPr>
                <w:rFonts w:ascii="Arial" w:hAnsi="Arial" w:cs="Arial"/>
                <w:color w:val="002060"/>
                <w:sz w:val="24"/>
              </w:rPr>
              <w:t xml:space="preserve">: </w:t>
            </w:r>
            <w:r w:rsidR="00E916E1">
              <w:rPr>
                <w:rFonts w:ascii="Arial" w:hAnsi="Arial" w:cs="Arial"/>
                <w:color w:val="002060"/>
                <w:sz w:val="24"/>
              </w:rPr>
              <w:t>180 jours</w:t>
            </w:r>
          </w:p>
        </w:tc>
      </w:tr>
    </w:tbl>
    <w:p w14:paraId="6955063E" w14:textId="77777777" w:rsidR="0061647F" w:rsidRDefault="0061647F"/>
    <w:tbl>
      <w:tblPr>
        <w:tblpPr w:leftFromText="141" w:rightFromText="141" w:vertAnchor="text" w:tblpY="1"/>
        <w:tblOverlap w:val="neve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2"/>
        <w:gridCol w:w="4289"/>
        <w:gridCol w:w="4834"/>
      </w:tblGrid>
      <w:tr w:rsidR="00314BA5" w:rsidRPr="00182C11" w14:paraId="396E2716" w14:textId="77777777" w:rsidTr="00E45B86">
        <w:trPr>
          <w:cantSplit/>
          <w:trHeight w:val="10503"/>
        </w:trPr>
        <w:tc>
          <w:tcPr>
            <w:tcW w:w="216" w:type="pct"/>
            <w:tcBorders>
              <w:top w:val="nil"/>
              <w:left w:val="nil"/>
              <w:bottom w:val="nil"/>
              <w:right w:val="single" w:sz="4" w:space="0" w:color="auto"/>
            </w:tcBorders>
          </w:tcPr>
          <w:p w14:paraId="7DDD6CA9" w14:textId="77777777" w:rsidR="00182C11" w:rsidRPr="00182C11" w:rsidRDefault="00182C11" w:rsidP="00E33664">
            <w:pPr>
              <w:rPr>
                <w:rFonts w:ascii="Arial" w:hAnsi="Arial" w:cs="Arial"/>
                <w:b/>
                <w:color w:val="002060"/>
                <w:sz w:val="24"/>
              </w:rPr>
            </w:pPr>
          </w:p>
        </w:tc>
        <w:tc>
          <w:tcPr>
            <w:tcW w:w="4784" w:type="pct"/>
            <w:gridSpan w:val="2"/>
            <w:tcBorders>
              <w:left w:val="single" w:sz="4" w:space="0" w:color="auto"/>
              <w:bottom w:val="single" w:sz="4" w:space="0" w:color="auto"/>
              <w:right w:val="single" w:sz="4" w:space="0" w:color="auto"/>
            </w:tcBorders>
            <w:shd w:val="clear" w:color="auto" w:fill="auto"/>
          </w:tcPr>
          <w:p w14:paraId="329E7E11" w14:textId="77777777" w:rsidR="00127832" w:rsidRDefault="00182C11" w:rsidP="00E33664">
            <w:pPr>
              <w:pStyle w:val="Titre4"/>
              <w:widowControl w:val="0"/>
              <w:jc w:val="center"/>
              <w:rPr>
                <w:rFonts w:ascii="Arial" w:hAnsi="Arial" w:cs="Arial"/>
                <w:color w:val="FF0000"/>
              </w:rPr>
            </w:pPr>
            <w:r w:rsidRPr="00975532">
              <w:rPr>
                <w:rFonts w:ascii="Arial" w:hAnsi="Arial" w:cs="Arial"/>
                <w:color w:val="FF0000"/>
              </w:rPr>
              <w:t>Cadre de réponse</w:t>
            </w:r>
          </w:p>
          <w:p w14:paraId="05571098" w14:textId="77777777" w:rsidR="00E33664" w:rsidRPr="00E33664" w:rsidRDefault="00E33664" w:rsidP="00E33664"/>
          <w:p w14:paraId="78245675" w14:textId="77777777" w:rsidR="00182C11" w:rsidRPr="00127832" w:rsidRDefault="000B34FC" w:rsidP="00E33664">
            <w:pPr>
              <w:pStyle w:val="Titre1"/>
              <w:shd w:val="clear" w:color="auto" w:fill="002060"/>
              <w:jc w:val="center"/>
              <w:rPr>
                <w:rFonts w:ascii="Arial" w:hAnsi="Arial" w:cs="Arial"/>
                <w:color w:val="FFFFFF" w:themeColor="background1"/>
                <w:sz w:val="22"/>
              </w:rPr>
            </w:pPr>
            <w:r w:rsidRPr="00127832">
              <w:rPr>
                <w:rFonts w:ascii="Arial" w:hAnsi="Arial" w:cs="Arial"/>
                <w:color w:val="FFFFFF" w:themeColor="background1"/>
                <w:sz w:val="22"/>
              </w:rPr>
              <w:tab/>
            </w:r>
            <w:r w:rsidR="00182C11" w:rsidRPr="00127832">
              <w:rPr>
                <w:rFonts w:ascii="Arial" w:hAnsi="Arial" w:cs="Arial"/>
                <w:color w:val="FFFFFF" w:themeColor="background1"/>
                <w:sz w:val="22"/>
              </w:rPr>
              <w:t>CONTRACTANT</w:t>
            </w:r>
          </w:p>
          <w:p w14:paraId="2515AC09" w14:textId="77777777" w:rsidR="00182C11" w:rsidRPr="00182C11" w:rsidRDefault="00182C11" w:rsidP="00E33664">
            <w:pPr>
              <w:rPr>
                <w:rFonts w:ascii="Arial" w:hAnsi="Arial" w:cs="Arial"/>
                <w:color w:val="002060"/>
              </w:rPr>
            </w:pPr>
          </w:p>
          <w:p w14:paraId="4B758D8A" w14:textId="77777777" w:rsidR="00182C11" w:rsidRPr="00182C11" w:rsidRDefault="00182C11" w:rsidP="00E33664">
            <w:pPr>
              <w:jc w:val="both"/>
              <w:rPr>
                <w:rFonts w:ascii="Arial" w:hAnsi="Arial" w:cs="Arial"/>
                <w:color w:val="002060"/>
                <w:sz w:val="22"/>
              </w:rPr>
            </w:pPr>
            <w:r w:rsidRPr="00182C11">
              <w:rPr>
                <w:rFonts w:ascii="Arial" w:hAnsi="Arial" w:cs="Arial"/>
                <w:color w:val="002060"/>
                <w:sz w:val="22"/>
              </w:rPr>
              <w:t xml:space="preserve">Je, soussigné </w:t>
            </w:r>
          </w:p>
          <w:p w14:paraId="77C3D0C7" w14:textId="77777777" w:rsidR="00182C11" w:rsidRPr="00182C11" w:rsidRDefault="00182C11" w:rsidP="00E33664">
            <w:pPr>
              <w:jc w:val="both"/>
              <w:rPr>
                <w:rFonts w:ascii="Arial" w:hAnsi="Arial" w:cs="Arial"/>
                <w:color w:val="002060"/>
                <w:sz w:val="22"/>
              </w:rPr>
            </w:pPr>
          </w:p>
          <w:p w14:paraId="2E2D66D8" w14:textId="77777777" w:rsidR="00182C11" w:rsidRPr="00182C11" w:rsidRDefault="00182C11" w:rsidP="00E33664">
            <w:pPr>
              <w:jc w:val="both"/>
              <w:rPr>
                <w:rFonts w:ascii="Arial" w:hAnsi="Arial" w:cs="Arial"/>
                <w:color w:val="002060"/>
                <w:sz w:val="22"/>
              </w:rPr>
            </w:pPr>
            <w:proofErr w:type="gramStart"/>
            <w:r w:rsidRPr="00182C11">
              <w:rPr>
                <w:rFonts w:ascii="Arial" w:hAnsi="Arial" w:cs="Arial"/>
                <w:color w:val="002060"/>
                <w:sz w:val="22"/>
              </w:rPr>
              <w:t>agissant</w:t>
            </w:r>
            <w:proofErr w:type="gramEnd"/>
            <w:r w:rsidRPr="00182C11">
              <w:rPr>
                <w:rFonts w:ascii="Arial" w:hAnsi="Arial" w:cs="Arial"/>
                <w:color w:val="002060"/>
                <w:sz w:val="22"/>
              </w:rPr>
              <w:t xml:space="preserve"> au nom et pour le compte de la société </w:t>
            </w:r>
          </w:p>
          <w:p w14:paraId="1ECF2C63" w14:textId="77777777" w:rsidR="00182C11" w:rsidRPr="00182C11" w:rsidRDefault="00182C11" w:rsidP="00E33664">
            <w:pPr>
              <w:jc w:val="both"/>
              <w:rPr>
                <w:rFonts w:ascii="Arial" w:hAnsi="Arial" w:cs="Arial"/>
                <w:color w:val="002060"/>
                <w:sz w:val="22"/>
              </w:rPr>
            </w:pPr>
          </w:p>
          <w:p w14:paraId="0CE6831F" w14:textId="77777777" w:rsidR="00182C11" w:rsidRPr="00182C11" w:rsidRDefault="00182C11" w:rsidP="00E33664">
            <w:pPr>
              <w:jc w:val="both"/>
              <w:rPr>
                <w:rFonts w:ascii="Arial" w:hAnsi="Arial" w:cs="Arial"/>
                <w:color w:val="002060"/>
                <w:sz w:val="22"/>
              </w:rPr>
            </w:pPr>
            <w:proofErr w:type="gramStart"/>
            <w:r w:rsidRPr="00182C11">
              <w:rPr>
                <w:rFonts w:ascii="Arial" w:hAnsi="Arial" w:cs="Arial"/>
                <w:color w:val="002060"/>
                <w:sz w:val="22"/>
              </w:rPr>
              <w:t>en</w:t>
            </w:r>
            <w:proofErr w:type="gramEnd"/>
            <w:r w:rsidRPr="00182C11">
              <w:rPr>
                <w:rFonts w:ascii="Arial" w:hAnsi="Arial" w:cs="Arial"/>
                <w:color w:val="002060"/>
                <w:sz w:val="22"/>
              </w:rPr>
              <w:t xml:space="preserve"> qualité de </w:t>
            </w:r>
          </w:p>
          <w:p w14:paraId="0240F5BC" w14:textId="77777777" w:rsidR="00182C11" w:rsidRPr="00182C11" w:rsidRDefault="00182C11" w:rsidP="00E33664">
            <w:pPr>
              <w:jc w:val="both"/>
              <w:rPr>
                <w:rFonts w:ascii="Arial" w:hAnsi="Arial" w:cs="Arial"/>
                <w:color w:val="002060"/>
                <w:sz w:val="22"/>
              </w:rPr>
            </w:pPr>
          </w:p>
          <w:p w14:paraId="111FECFD" w14:textId="77777777" w:rsidR="00182C11" w:rsidRPr="00182C11" w:rsidRDefault="00182C11" w:rsidP="00E33664">
            <w:pPr>
              <w:jc w:val="both"/>
              <w:rPr>
                <w:rFonts w:ascii="Arial" w:hAnsi="Arial" w:cs="Arial"/>
                <w:color w:val="002060"/>
                <w:sz w:val="22"/>
              </w:rPr>
            </w:pPr>
            <w:proofErr w:type="gramStart"/>
            <w:r w:rsidRPr="00182C11">
              <w:rPr>
                <w:rFonts w:ascii="Arial" w:hAnsi="Arial" w:cs="Arial"/>
                <w:color w:val="002060"/>
                <w:sz w:val="22"/>
              </w:rPr>
              <w:t>dont</w:t>
            </w:r>
            <w:proofErr w:type="gramEnd"/>
            <w:r w:rsidRPr="00182C11">
              <w:rPr>
                <w:rFonts w:ascii="Arial" w:hAnsi="Arial" w:cs="Arial"/>
                <w:color w:val="002060"/>
                <w:sz w:val="22"/>
              </w:rPr>
              <w:t xml:space="preserve"> le siège est sis : </w:t>
            </w:r>
          </w:p>
          <w:p w14:paraId="10D36887" w14:textId="77777777" w:rsidR="00182C11" w:rsidRPr="00182C11" w:rsidRDefault="00182C11" w:rsidP="00E33664">
            <w:pPr>
              <w:jc w:val="both"/>
              <w:rPr>
                <w:rFonts w:ascii="Arial" w:hAnsi="Arial" w:cs="Arial"/>
                <w:color w:val="002060"/>
                <w:sz w:val="22"/>
              </w:rPr>
            </w:pPr>
          </w:p>
          <w:p w14:paraId="195DB985" w14:textId="77777777" w:rsidR="00182C11" w:rsidRPr="00182C11" w:rsidRDefault="00182C11" w:rsidP="00E33664">
            <w:pPr>
              <w:jc w:val="both"/>
              <w:rPr>
                <w:rFonts w:ascii="Arial" w:hAnsi="Arial" w:cs="Arial"/>
                <w:color w:val="002060"/>
                <w:sz w:val="22"/>
              </w:rPr>
            </w:pPr>
          </w:p>
          <w:p w14:paraId="3BA2D8D1" w14:textId="77777777" w:rsidR="00182C11" w:rsidRPr="00182C11" w:rsidRDefault="00182C11" w:rsidP="00E33664">
            <w:pPr>
              <w:jc w:val="both"/>
              <w:rPr>
                <w:rFonts w:ascii="Arial" w:hAnsi="Arial" w:cs="Arial"/>
                <w:color w:val="002060"/>
                <w:sz w:val="22"/>
              </w:rPr>
            </w:pPr>
            <w:proofErr w:type="gramStart"/>
            <w:r w:rsidRPr="00182C11">
              <w:rPr>
                <w:rFonts w:ascii="Arial" w:hAnsi="Arial" w:cs="Arial"/>
                <w:color w:val="002060"/>
                <w:sz w:val="22"/>
              </w:rPr>
              <w:t>inscrite</w:t>
            </w:r>
            <w:proofErr w:type="gramEnd"/>
            <w:r w:rsidRPr="00182C11">
              <w:rPr>
                <w:rFonts w:ascii="Arial" w:hAnsi="Arial" w:cs="Arial"/>
                <w:color w:val="002060"/>
                <w:sz w:val="22"/>
              </w:rPr>
              <w:t xml:space="preserve"> au registre du Commerce et des Sociétés de </w:t>
            </w:r>
            <w:r w:rsidRPr="00182C11">
              <w:rPr>
                <w:rFonts w:ascii="Arial" w:hAnsi="Arial" w:cs="Arial"/>
                <w:color w:val="002060"/>
                <w:sz w:val="22"/>
              </w:rPr>
              <w:tab/>
            </w:r>
            <w:r w:rsidRPr="00182C11">
              <w:rPr>
                <w:rFonts w:ascii="Arial" w:hAnsi="Arial" w:cs="Arial"/>
                <w:color w:val="002060"/>
                <w:sz w:val="22"/>
              </w:rPr>
              <w:tab/>
              <w:t xml:space="preserve"> sous le numéro</w:t>
            </w:r>
          </w:p>
          <w:p w14:paraId="716497EC" w14:textId="77777777" w:rsidR="00182C11" w:rsidRPr="00182C11" w:rsidRDefault="00182C11" w:rsidP="00E33664">
            <w:pPr>
              <w:jc w:val="both"/>
              <w:rPr>
                <w:rFonts w:ascii="Arial" w:hAnsi="Arial" w:cs="Arial"/>
                <w:color w:val="002060"/>
                <w:sz w:val="22"/>
              </w:rPr>
            </w:pPr>
            <w:proofErr w:type="gramStart"/>
            <w:r w:rsidRPr="00182C11">
              <w:rPr>
                <w:rFonts w:ascii="Arial" w:hAnsi="Arial" w:cs="Arial"/>
                <w:color w:val="002060"/>
                <w:sz w:val="22"/>
              </w:rPr>
              <w:t>numéro</w:t>
            </w:r>
            <w:proofErr w:type="gramEnd"/>
            <w:r w:rsidRPr="00182C11">
              <w:rPr>
                <w:rFonts w:ascii="Arial" w:hAnsi="Arial" w:cs="Arial"/>
                <w:color w:val="002060"/>
                <w:sz w:val="22"/>
              </w:rPr>
              <w:t xml:space="preserve"> SIRET </w:t>
            </w:r>
            <w:r w:rsidRPr="00182C11">
              <w:rPr>
                <w:rFonts w:ascii="Arial" w:hAnsi="Arial" w:cs="Arial"/>
                <w:color w:val="002060"/>
                <w:sz w:val="22"/>
              </w:rPr>
              <w:tab/>
            </w:r>
            <w:r w:rsidRPr="00182C11">
              <w:rPr>
                <w:rFonts w:ascii="Arial" w:hAnsi="Arial" w:cs="Arial"/>
                <w:color w:val="002060"/>
                <w:sz w:val="22"/>
              </w:rPr>
              <w:tab/>
            </w:r>
            <w:r w:rsidRPr="00182C11">
              <w:rPr>
                <w:rFonts w:ascii="Arial" w:hAnsi="Arial" w:cs="Arial"/>
                <w:color w:val="002060"/>
                <w:sz w:val="22"/>
              </w:rPr>
              <w:tab/>
              <w:t xml:space="preserve">, code APE </w:t>
            </w:r>
            <w:r w:rsidRPr="00182C11">
              <w:rPr>
                <w:rFonts w:ascii="Arial" w:hAnsi="Arial" w:cs="Arial"/>
                <w:color w:val="002060"/>
                <w:sz w:val="22"/>
              </w:rPr>
              <w:tab/>
            </w:r>
            <w:r w:rsidRPr="00182C11">
              <w:rPr>
                <w:rFonts w:ascii="Arial" w:hAnsi="Arial" w:cs="Arial"/>
                <w:color w:val="002060"/>
                <w:sz w:val="22"/>
              </w:rPr>
              <w:tab/>
              <w:t>,</w:t>
            </w:r>
          </w:p>
          <w:p w14:paraId="3B253C4F" w14:textId="77777777" w:rsidR="00182C11" w:rsidRPr="00182C11" w:rsidRDefault="00182C11" w:rsidP="00E33664">
            <w:pPr>
              <w:jc w:val="both"/>
              <w:rPr>
                <w:rFonts w:ascii="Arial" w:hAnsi="Arial" w:cs="Arial"/>
                <w:color w:val="002060"/>
                <w:sz w:val="22"/>
              </w:rPr>
            </w:pPr>
          </w:p>
          <w:p w14:paraId="1E877B0B" w14:textId="77777777" w:rsidR="00182C11" w:rsidRPr="00182C11" w:rsidRDefault="002204D1" w:rsidP="002204D1">
            <w:pPr>
              <w:pStyle w:val="texte1"/>
              <w:numPr>
                <w:ilvl w:val="0"/>
                <w:numId w:val="2"/>
              </w:numPr>
              <w:rPr>
                <w:rFonts w:ascii="Arial" w:hAnsi="Arial" w:cs="Arial"/>
                <w:color w:val="002060"/>
                <w:sz w:val="22"/>
              </w:rPr>
            </w:pPr>
            <w:proofErr w:type="gramStart"/>
            <w:r>
              <w:rPr>
                <w:rFonts w:ascii="Arial" w:hAnsi="Arial" w:cs="Arial"/>
                <w:color w:val="002060"/>
                <w:sz w:val="22"/>
              </w:rPr>
              <w:t>atteste</w:t>
            </w:r>
            <w:proofErr w:type="gramEnd"/>
            <w:r w:rsidR="00182C11" w:rsidRPr="00182C11">
              <w:rPr>
                <w:rFonts w:ascii="Arial" w:hAnsi="Arial" w:cs="Arial"/>
                <w:color w:val="002060"/>
                <w:sz w:val="22"/>
              </w:rPr>
              <w:t xml:space="preserve"> avoir pris connaissance des mentions du présent document, </w:t>
            </w:r>
          </w:p>
          <w:p w14:paraId="4E880E64" w14:textId="77777777" w:rsidR="00182C11" w:rsidRPr="00182C11" w:rsidRDefault="002204D1" w:rsidP="002204D1">
            <w:pPr>
              <w:pStyle w:val="texte1"/>
              <w:numPr>
                <w:ilvl w:val="0"/>
                <w:numId w:val="2"/>
              </w:numPr>
              <w:rPr>
                <w:rFonts w:ascii="Arial" w:hAnsi="Arial" w:cs="Arial"/>
                <w:color w:val="002060"/>
                <w:sz w:val="22"/>
              </w:rPr>
            </w:pPr>
            <w:proofErr w:type="gramStart"/>
            <w:r>
              <w:rPr>
                <w:rFonts w:ascii="Arial" w:hAnsi="Arial" w:cs="Arial"/>
                <w:color w:val="002060"/>
                <w:sz w:val="22"/>
              </w:rPr>
              <w:t>certifie</w:t>
            </w:r>
            <w:proofErr w:type="gramEnd"/>
            <w:r w:rsidR="00182C11" w:rsidRPr="00182C11">
              <w:rPr>
                <w:rFonts w:ascii="Arial" w:hAnsi="Arial" w:cs="Arial"/>
                <w:color w:val="002060"/>
                <w:sz w:val="22"/>
              </w:rPr>
              <w:t xml:space="preserve"> être en règle au regard des obligations fiscales et sociales au 31 décembre de l'année qui précède la signature du présent marché,</w:t>
            </w:r>
          </w:p>
          <w:p w14:paraId="549CF169" w14:textId="77777777" w:rsidR="002204D1" w:rsidRPr="002204D1" w:rsidRDefault="002204D1" w:rsidP="002204D1">
            <w:pPr>
              <w:pStyle w:val="texte1"/>
              <w:numPr>
                <w:ilvl w:val="0"/>
                <w:numId w:val="2"/>
              </w:numPr>
              <w:rPr>
                <w:rFonts w:ascii="Arial" w:hAnsi="Arial" w:cs="Arial"/>
                <w:color w:val="002060"/>
                <w:sz w:val="22"/>
              </w:rPr>
            </w:pPr>
            <w:proofErr w:type="gramStart"/>
            <w:r w:rsidRPr="002204D1">
              <w:rPr>
                <w:rFonts w:ascii="Arial" w:hAnsi="Arial" w:cs="Arial"/>
                <w:color w:val="002060"/>
                <w:sz w:val="22"/>
              </w:rPr>
              <w:t>certifie</w:t>
            </w:r>
            <w:proofErr w:type="gramEnd"/>
            <w:r w:rsidRPr="002204D1">
              <w:rPr>
                <w:rFonts w:ascii="Arial" w:hAnsi="Arial" w:cs="Arial"/>
                <w:color w:val="002060"/>
                <w:sz w:val="22"/>
              </w:rPr>
              <w:t xml:space="preserve"> ne pas faire l’objet de l’interdiction de soumissionner telles que définies aux articles L.2141-1 à L.2141-5 et L.2141-7 à L.2141-11 du Code de la commande publique. </w:t>
            </w:r>
          </w:p>
          <w:p w14:paraId="23E6363E" w14:textId="77777777" w:rsidR="00182C11" w:rsidRPr="002204D1" w:rsidRDefault="00182C11" w:rsidP="002204D1">
            <w:pPr>
              <w:pStyle w:val="texte1"/>
              <w:numPr>
                <w:ilvl w:val="0"/>
                <w:numId w:val="2"/>
              </w:numPr>
              <w:rPr>
                <w:rFonts w:ascii="Arial" w:hAnsi="Arial" w:cs="Arial"/>
                <w:color w:val="002060"/>
                <w:sz w:val="22"/>
              </w:rPr>
            </w:pPr>
            <w:proofErr w:type="gramStart"/>
            <w:r w:rsidRPr="002204D1">
              <w:rPr>
                <w:rFonts w:ascii="Arial" w:hAnsi="Arial" w:cs="Arial"/>
                <w:color w:val="002060"/>
                <w:sz w:val="22"/>
              </w:rPr>
              <w:t>m’engage</w:t>
            </w:r>
            <w:proofErr w:type="gramEnd"/>
            <w:r w:rsidRPr="002204D1">
              <w:rPr>
                <w:rFonts w:ascii="Arial" w:hAnsi="Arial" w:cs="Arial"/>
                <w:color w:val="002060"/>
                <w:sz w:val="22"/>
              </w:rPr>
              <w:t>, sans réserve, conformément aux stipulations des documents visés ci-dessus, à exécuter les</w:t>
            </w:r>
            <w:r w:rsidR="00127832" w:rsidRPr="002204D1">
              <w:rPr>
                <w:rFonts w:ascii="Arial" w:hAnsi="Arial" w:cs="Arial"/>
                <w:color w:val="002060"/>
                <w:sz w:val="22"/>
              </w:rPr>
              <w:t xml:space="preserve"> prestations qui sont définies.</w:t>
            </w:r>
          </w:p>
          <w:p w14:paraId="51BBADFB" w14:textId="77777777" w:rsidR="00127832" w:rsidRPr="00127832" w:rsidRDefault="00127832" w:rsidP="00E33664">
            <w:pPr>
              <w:rPr>
                <w:rFonts w:ascii="Arial" w:hAnsi="Arial" w:cs="Arial"/>
                <w:color w:val="002060"/>
                <w:sz w:val="22"/>
              </w:rPr>
            </w:pPr>
          </w:p>
          <w:p w14:paraId="280E5EA3" w14:textId="77777777" w:rsidR="00182C11" w:rsidRPr="00127832" w:rsidRDefault="00182C11" w:rsidP="00E33664">
            <w:pPr>
              <w:pStyle w:val="Titre1"/>
              <w:shd w:val="clear" w:color="auto" w:fill="002060"/>
              <w:jc w:val="center"/>
              <w:rPr>
                <w:rFonts w:ascii="Arial" w:hAnsi="Arial" w:cs="Arial"/>
                <w:color w:val="FFFFFF" w:themeColor="background1"/>
                <w:sz w:val="22"/>
              </w:rPr>
            </w:pPr>
            <w:r w:rsidRPr="00127832">
              <w:rPr>
                <w:rFonts w:ascii="Arial" w:hAnsi="Arial" w:cs="Arial"/>
                <w:color w:val="FFFFFF" w:themeColor="background1"/>
                <w:sz w:val="22"/>
              </w:rPr>
              <w:t>PRIX DES PRESTATIONS</w:t>
            </w:r>
          </w:p>
          <w:p w14:paraId="4A514EA2" w14:textId="77777777" w:rsidR="00182C11" w:rsidRPr="00182C11" w:rsidRDefault="00182C11" w:rsidP="00E33664">
            <w:pPr>
              <w:pStyle w:val="Paragraphe"/>
              <w:outlineLvl w:val="0"/>
              <w:rPr>
                <w:rFonts w:cs="Arial"/>
                <w:color w:val="002060"/>
                <w:sz w:val="22"/>
                <w:szCs w:val="22"/>
              </w:rPr>
            </w:pPr>
          </w:p>
          <w:p w14:paraId="2C427844" w14:textId="77777777" w:rsidR="00182C11" w:rsidRPr="00182C11" w:rsidRDefault="00182C11" w:rsidP="00E33664">
            <w:pPr>
              <w:pStyle w:val="Paragraphe"/>
              <w:outlineLvl w:val="0"/>
              <w:rPr>
                <w:rFonts w:cs="Arial"/>
                <w:b w:val="0"/>
                <w:color w:val="002060"/>
                <w:sz w:val="22"/>
                <w:szCs w:val="22"/>
              </w:rPr>
            </w:pPr>
            <w:r w:rsidRPr="00182C11">
              <w:rPr>
                <w:rFonts w:cs="Arial"/>
                <w:b w:val="0"/>
                <w:color w:val="002060"/>
                <w:sz w:val="22"/>
                <w:szCs w:val="22"/>
              </w:rPr>
              <w:t>Le candidat fournira en annexe au présent document son bordereau des prix.</w:t>
            </w:r>
          </w:p>
          <w:p w14:paraId="0D0C9343" w14:textId="77777777" w:rsidR="00182C11" w:rsidRPr="00182C11" w:rsidRDefault="00182C11" w:rsidP="00E33664">
            <w:pPr>
              <w:ind w:left="28"/>
              <w:jc w:val="both"/>
              <w:rPr>
                <w:rFonts w:ascii="Arial" w:hAnsi="Arial" w:cs="Arial"/>
                <w:i/>
                <w:color w:val="002060"/>
                <w:sz w:val="22"/>
                <w:szCs w:val="22"/>
              </w:rPr>
            </w:pPr>
          </w:p>
          <w:p w14:paraId="367A1A8D" w14:textId="77777777" w:rsidR="00182C11" w:rsidRPr="00182C11" w:rsidRDefault="00182C11" w:rsidP="00E33664">
            <w:pPr>
              <w:jc w:val="both"/>
              <w:rPr>
                <w:rFonts w:ascii="Arial" w:hAnsi="Arial" w:cs="Arial"/>
                <w:color w:val="002060"/>
                <w:sz w:val="22"/>
              </w:rPr>
            </w:pPr>
          </w:p>
          <w:p w14:paraId="05596952" w14:textId="77777777" w:rsidR="00182C11" w:rsidRPr="00182C11" w:rsidRDefault="00182C11" w:rsidP="00E33664">
            <w:pPr>
              <w:jc w:val="both"/>
              <w:rPr>
                <w:rFonts w:ascii="Arial" w:hAnsi="Arial" w:cs="Arial"/>
                <w:color w:val="002060"/>
                <w:sz w:val="22"/>
              </w:rPr>
            </w:pPr>
            <w:r w:rsidRPr="00182C11">
              <w:rPr>
                <w:rFonts w:ascii="Arial" w:hAnsi="Arial" w:cs="Arial"/>
                <w:color w:val="002060"/>
                <w:sz w:val="22"/>
              </w:rPr>
              <w:t>La personne publique se libère des sommes dues au titre du présent marché en faisant porter le montant au crédit du compte ouvert au nom de :</w:t>
            </w:r>
          </w:p>
          <w:p w14:paraId="522A16F3" w14:textId="77777777" w:rsidR="00182C11" w:rsidRPr="00182C11" w:rsidRDefault="00182C11" w:rsidP="00E33664">
            <w:pPr>
              <w:ind w:firstLine="709"/>
              <w:jc w:val="both"/>
              <w:rPr>
                <w:rFonts w:ascii="Arial" w:hAnsi="Arial" w:cs="Arial"/>
                <w:color w:val="002060"/>
                <w:sz w:val="22"/>
              </w:rPr>
            </w:pPr>
            <w:proofErr w:type="gramStart"/>
            <w:r w:rsidRPr="00182C11">
              <w:rPr>
                <w:rFonts w:ascii="Arial" w:hAnsi="Arial" w:cs="Arial"/>
                <w:color w:val="002060"/>
                <w:sz w:val="22"/>
              </w:rPr>
              <w:t>code</w:t>
            </w:r>
            <w:proofErr w:type="gramEnd"/>
            <w:r w:rsidRPr="00182C11">
              <w:rPr>
                <w:rFonts w:ascii="Arial" w:hAnsi="Arial" w:cs="Arial"/>
                <w:color w:val="002060"/>
                <w:sz w:val="22"/>
              </w:rPr>
              <w:t xml:space="preserve"> établissement : </w:t>
            </w:r>
          </w:p>
          <w:p w14:paraId="33BF4FE7" w14:textId="77777777" w:rsidR="00182C11" w:rsidRPr="00182C11" w:rsidRDefault="00182C11" w:rsidP="00E33664">
            <w:pPr>
              <w:ind w:firstLine="709"/>
              <w:jc w:val="both"/>
              <w:rPr>
                <w:rFonts w:ascii="Arial" w:hAnsi="Arial" w:cs="Arial"/>
                <w:color w:val="002060"/>
                <w:sz w:val="22"/>
              </w:rPr>
            </w:pPr>
            <w:proofErr w:type="gramStart"/>
            <w:r w:rsidRPr="00182C11">
              <w:rPr>
                <w:rFonts w:ascii="Arial" w:hAnsi="Arial" w:cs="Arial"/>
                <w:color w:val="002060"/>
                <w:sz w:val="22"/>
              </w:rPr>
              <w:t>code</w:t>
            </w:r>
            <w:proofErr w:type="gramEnd"/>
            <w:r w:rsidRPr="00182C11">
              <w:rPr>
                <w:rFonts w:ascii="Arial" w:hAnsi="Arial" w:cs="Arial"/>
                <w:color w:val="002060"/>
                <w:sz w:val="22"/>
              </w:rPr>
              <w:t xml:space="preserve"> guichet :</w:t>
            </w:r>
            <w:r w:rsidRPr="00182C11">
              <w:rPr>
                <w:rFonts w:ascii="Arial" w:hAnsi="Arial" w:cs="Arial"/>
                <w:color w:val="002060"/>
                <w:sz w:val="22"/>
                <w:highlight w:val="yellow"/>
              </w:rPr>
              <w:t xml:space="preserve"> </w:t>
            </w:r>
          </w:p>
          <w:p w14:paraId="4D6932C6" w14:textId="77777777" w:rsidR="00182C11" w:rsidRPr="00182C11" w:rsidRDefault="00182C11" w:rsidP="00E33664">
            <w:pPr>
              <w:ind w:firstLine="709"/>
              <w:jc w:val="both"/>
              <w:rPr>
                <w:rFonts w:ascii="Arial" w:hAnsi="Arial" w:cs="Arial"/>
                <w:color w:val="002060"/>
                <w:sz w:val="22"/>
              </w:rPr>
            </w:pPr>
            <w:proofErr w:type="gramStart"/>
            <w:r w:rsidRPr="00182C11">
              <w:rPr>
                <w:rFonts w:ascii="Arial" w:hAnsi="Arial" w:cs="Arial"/>
                <w:color w:val="002060"/>
                <w:sz w:val="22"/>
              </w:rPr>
              <w:t>numéro</w:t>
            </w:r>
            <w:proofErr w:type="gramEnd"/>
            <w:r w:rsidRPr="00182C11">
              <w:rPr>
                <w:rFonts w:ascii="Arial" w:hAnsi="Arial" w:cs="Arial"/>
                <w:color w:val="002060"/>
                <w:sz w:val="22"/>
              </w:rPr>
              <w:t> :</w:t>
            </w:r>
            <w:r w:rsidRPr="00182C11">
              <w:rPr>
                <w:rFonts w:ascii="Arial" w:hAnsi="Arial" w:cs="Arial"/>
                <w:color w:val="002060"/>
                <w:sz w:val="22"/>
                <w:highlight w:val="yellow"/>
              </w:rPr>
              <w:t xml:space="preserve"> </w:t>
            </w:r>
          </w:p>
          <w:p w14:paraId="57CDB84F" w14:textId="77777777" w:rsidR="00182C11" w:rsidRPr="00182C11" w:rsidRDefault="00182C11" w:rsidP="00E33664">
            <w:pPr>
              <w:ind w:firstLine="709"/>
              <w:jc w:val="both"/>
              <w:rPr>
                <w:rFonts w:ascii="Arial" w:hAnsi="Arial" w:cs="Arial"/>
                <w:color w:val="002060"/>
                <w:sz w:val="22"/>
              </w:rPr>
            </w:pPr>
            <w:proofErr w:type="gramStart"/>
            <w:r w:rsidRPr="00182C11">
              <w:rPr>
                <w:rFonts w:ascii="Arial" w:hAnsi="Arial" w:cs="Arial"/>
                <w:color w:val="002060"/>
                <w:sz w:val="22"/>
              </w:rPr>
              <w:t>clé</w:t>
            </w:r>
            <w:proofErr w:type="gramEnd"/>
            <w:r w:rsidRPr="00182C11">
              <w:rPr>
                <w:rFonts w:ascii="Arial" w:hAnsi="Arial" w:cs="Arial"/>
                <w:color w:val="002060"/>
                <w:sz w:val="22"/>
              </w:rPr>
              <w:t> :</w:t>
            </w:r>
            <w:r w:rsidRPr="00182C11">
              <w:rPr>
                <w:rFonts w:ascii="Arial" w:hAnsi="Arial" w:cs="Arial"/>
                <w:color w:val="002060"/>
                <w:sz w:val="22"/>
                <w:highlight w:val="yellow"/>
              </w:rPr>
              <w:t xml:space="preserve"> </w:t>
            </w:r>
          </w:p>
          <w:p w14:paraId="0A249B80" w14:textId="77777777" w:rsidR="00055103" w:rsidRPr="00E33664" w:rsidRDefault="00182C11" w:rsidP="00055103">
            <w:pPr>
              <w:jc w:val="both"/>
              <w:rPr>
                <w:rFonts w:ascii="Arial" w:hAnsi="Arial" w:cs="Arial"/>
                <w:color w:val="002060"/>
                <w:sz w:val="22"/>
              </w:rPr>
            </w:pPr>
            <w:r w:rsidRPr="00182C11">
              <w:rPr>
                <w:rFonts w:ascii="Arial" w:hAnsi="Arial" w:cs="Arial"/>
                <w:color w:val="002060"/>
                <w:sz w:val="22"/>
              </w:rPr>
              <w:t>- à : (désignation en toutes lettres et adresse co</w:t>
            </w:r>
            <w:r w:rsidR="00E33664">
              <w:rPr>
                <w:rFonts w:ascii="Arial" w:hAnsi="Arial" w:cs="Arial"/>
                <w:color w:val="002060"/>
                <w:sz w:val="22"/>
              </w:rPr>
              <w:t>mplète de l’organisme habilité)</w:t>
            </w:r>
          </w:p>
        </w:tc>
      </w:tr>
      <w:tr w:rsidR="00182C11" w:rsidRPr="00182C11" w14:paraId="0C5D8CB1" w14:textId="77777777" w:rsidTr="00E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4"/>
        </w:trPr>
        <w:tc>
          <w:tcPr>
            <w:tcW w:w="2465" w:type="pct"/>
            <w:gridSpan w:val="2"/>
          </w:tcPr>
          <w:p w14:paraId="51DE4990" w14:textId="77777777" w:rsidR="00B05301" w:rsidRDefault="00B05301" w:rsidP="00E33664">
            <w:pPr>
              <w:pStyle w:val="Titre8"/>
              <w:jc w:val="left"/>
              <w:rPr>
                <w:rFonts w:ascii="Arial" w:hAnsi="Arial" w:cs="Arial"/>
                <w:bCs/>
                <w:color w:val="002060"/>
                <w:sz w:val="20"/>
              </w:rPr>
            </w:pPr>
          </w:p>
          <w:p w14:paraId="57B8F998" w14:textId="261158FF" w:rsidR="00182C11" w:rsidRPr="009734C4" w:rsidRDefault="00314BA5" w:rsidP="00E33664">
            <w:pPr>
              <w:pStyle w:val="Titre8"/>
              <w:jc w:val="left"/>
              <w:rPr>
                <w:rFonts w:ascii="Arial" w:hAnsi="Arial" w:cs="Arial"/>
                <w:bCs/>
                <w:color w:val="002060"/>
                <w:sz w:val="20"/>
              </w:rPr>
            </w:pPr>
            <w:r w:rsidRPr="009734C4">
              <w:rPr>
                <w:rFonts w:ascii="Arial" w:hAnsi="Arial" w:cs="Arial"/>
                <w:bCs/>
                <w:color w:val="002060"/>
                <w:sz w:val="20"/>
              </w:rPr>
              <w:t xml:space="preserve">Mention manuscrite « Lu et </w:t>
            </w:r>
            <w:r w:rsidR="00182C11" w:rsidRPr="009734C4">
              <w:rPr>
                <w:rFonts w:ascii="Arial" w:hAnsi="Arial" w:cs="Arial"/>
                <w:bCs/>
                <w:color w:val="002060"/>
                <w:sz w:val="20"/>
              </w:rPr>
              <w:t>approuvé »</w:t>
            </w:r>
          </w:p>
          <w:p w14:paraId="6E4C25B7" w14:textId="77777777" w:rsidR="00182C11" w:rsidRPr="009734C4" w:rsidRDefault="00182C11" w:rsidP="00E33664">
            <w:pPr>
              <w:rPr>
                <w:rFonts w:ascii="Arial" w:hAnsi="Arial" w:cs="Arial"/>
                <w:color w:val="002060"/>
              </w:rPr>
            </w:pPr>
          </w:p>
          <w:p w14:paraId="7A4FD417" w14:textId="77777777" w:rsidR="00182C11" w:rsidRPr="009734C4" w:rsidRDefault="00182C11" w:rsidP="00E33664">
            <w:pPr>
              <w:rPr>
                <w:rFonts w:ascii="Arial" w:hAnsi="Arial" w:cs="Arial"/>
                <w:color w:val="002060"/>
              </w:rPr>
            </w:pPr>
            <w:r w:rsidRPr="009734C4">
              <w:rPr>
                <w:rFonts w:ascii="Arial" w:hAnsi="Arial" w:cs="Arial"/>
                <w:color w:val="002060"/>
              </w:rPr>
              <w:t xml:space="preserve">A                       </w:t>
            </w:r>
            <w:proofErr w:type="gramStart"/>
            <w:r w:rsidRPr="009734C4">
              <w:rPr>
                <w:rFonts w:ascii="Arial" w:hAnsi="Arial" w:cs="Arial"/>
                <w:color w:val="002060"/>
              </w:rPr>
              <w:t xml:space="preserve">  ,</w:t>
            </w:r>
            <w:proofErr w:type="gramEnd"/>
            <w:r w:rsidRPr="009734C4">
              <w:rPr>
                <w:rFonts w:ascii="Arial" w:hAnsi="Arial" w:cs="Arial"/>
                <w:color w:val="002060"/>
              </w:rPr>
              <w:t xml:space="preserve"> le</w:t>
            </w:r>
          </w:p>
          <w:p w14:paraId="638864DF" w14:textId="77777777" w:rsidR="00314BA5" w:rsidRPr="009734C4" w:rsidRDefault="00182C11" w:rsidP="00E33664">
            <w:pPr>
              <w:rPr>
                <w:rFonts w:ascii="Arial" w:hAnsi="Arial" w:cs="Arial"/>
                <w:color w:val="002060"/>
              </w:rPr>
            </w:pPr>
            <w:r w:rsidRPr="009734C4">
              <w:rPr>
                <w:rFonts w:ascii="Arial" w:hAnsi="Arial" w:cs="Arial"/>
                <w:color w:val="002060"/>
              </w:rPr>
              <w:t>Le Titulaire du Marché</w:t>
            </w:r>
          </w:p>
          <w:p w14:paraId="0292BC39" w14:textId="77777777" w:rsidR="00182C11" w:rsidRPr="009734C4" w:rsidRDefault="00182C11" w:rsidP="00E33664">
            <w:pPr>
              <w:rPr>
                <w:rFonts w:ascii="Arial" w:hAnsi="Arial" w:cs="Arial"/>
                <w:color w:val="002060"/>
              </w:rPr>
            </w:pPr>
          </w:p>
        </w:tc>
        <w:tc>
          <w:tcPr>
            <w:tcW w:w="2535" w:type="pct"/>
          </w:tcPr>
          <w:p w14:paraId="524B77D3" w14:textId="77777777" w:rsidR="00B05301" w:rsidRDefault="00B05301" w:rsidP="00E33664">
            <w:pPr>
              <w:rPr>
                <w:rFonts w:ascii="Arial" w:hAnsi="Arial" w:cs="Arial"/>
                <w:color w:val="002060"/>
              </w:rPr>
            </w:pPr>
          </w:p>
          <w:p w14:paraId="3440BE6F" w14:textId="77777777" w:rsidR="00182C11" w:rsidRPr="009734C4" w:rsidRDefault="00314BA5" w:rsidP="00E33664">
            <w:pPr>
              <w:rPr>
                <w:rFonts w:ascii="Arial" w:hAnsi="Arial" w:cs="Arial"/>
                <w:color w:val="002060"/>
              </w:rPr>
            </w:pPr>
            <w:r w:rsidRPr="009734C4">
              <w:rPr>
                <w:rFonts w:ascii="Arial" w:hAnsi="Arial" w:cs="Arial"/>
                <w:color w:val="002060"/>
              </w:rPr>
              <w:t xml:space="preserve">A </w:t>
            </w:r>
            <w:r w:rsidR="00182C11" w:rsidRPr="009734C4">
              <w:rPr>
                <w:rFonts w:ascii="Arial" w:hAnsi="Arial" w:cs="Arial"/>
                <w:color w:val="002060"/>
              </w:rPr>
              <w:t>Rennes, le</w:t>
            </w:r>
          </w:p>
          <w:p w14:paraId="32D67E91" w14:textId="77777777" w:rsidR="00E33664" w:rsidRPr="009734C4" w:rsidRDefault="00314BA5" w:rsidP="00E33664">
            <w:pPr>
              <w:rPr>
                <w:rFonts w:ascii="Arial" w:hAnsi="Arial" w:cs="Arial"/>
                <w:color w:val="002060"/>
              </w:rPr>
            </w:pPr>
            <w:r w:rsidRPr="009734C4">
              <w:rPr>
                <w:rFonts w:ascii="Arial" w:hAnsi="Arial" w:cs="Arial"/>
                <w:color w:val="002060"/>
              </w:rPr>
              <w:t>Pour le Pouvoir adjudicateur,</w:t>
            </w:r>
          </w:p>
          <w:p w14:paraId="69C25D23" w14:textId="77777777" w:rsidR="00D57BC8" w:rsidRDefault="00182C11" w:rsidP="00E33664">
            <w:pPr>
              <w:rPr>
                <w:rFonts w:ascii="Arial" w:hAnsi="Arial" w:cs="Arial"/>
                <w:color w:val="002060"/>
              </w:rPr>
            </w:pPr>
            <w:r w:rsidRPr="009734C4">
              <w:rPr>
                <w:rFonts w:ascii="Arial" w:hAnsi="Arial" w:cs="Arial"/>
                <w:color w:val="002060"/>
              </w:rPr>
              <w:t>Le Directe</w:t>
            </w:r>
            <w:r w:rsidR="00E33664" w:rsidRPr="009734C4">
              <w:rPr>
                <w:rFonts w:ascii="Arial" w:hAnsi="Arial" w:cs="Arial"/>
                <w:color w:val="002060"/>
              </w:rPr>
              <w:t xml:space="preserve">ur </w:t>
            </w:r>
            <w:r w:rsidR="00314BA5" w:rsidRPr="009734C4">
              <w:rPr>
                <w:rFonts w:ascii="Arial" w:hAnsi="Arial" w:cs="Arial"/>
                <w:color w:val="002060"/>
              </w:rPr>
              <w:t>de</w:t>
            </w:r>
            <w:r w:rsidR="009734C4" w:rsidRPr="009734C4">
              <w:rPr>
                <w:rFonts w:ascii="Arial" w:hAnsi="Arial" w:cs="Arial"/>
                <w:color w:val="002060"/>
              </w:rPr>
              <w:t xml:space="preserve"> l’Etablissement</w:t>
            </w:r>
            <w:r w:rsidRPr="009734C4">
              <w:rPr>
                <w:rFonts w:ascii="Arial" w:hAnsi="Arial" w:cs="Arial"/>
                <w:color w:val="002060"/>
              </w:rPr>
              <w:t xml:space="preserve"> Français du Sang</w:t>
            </w:r>
          </w:p>
          <w:p w14:paraId="607BE719" w14:textId="77777777" w:rsidR="00F45295" w:rsidRPr="009734C4" w:rsidRDefault="00D57BC8" w:rsidP="00E33664">
            <w:pPr>
              <w:rPr>
                <w:rFonts w:ascii="Arial" w:hAnsi="Arial" w:cs="Arial"/>
                <w:color w:val="002060"/>
              </w:rPr>
            </w:pPr>
            <w:r>
              <w:rPr>
                <w:rFonts w:ascii="Arial" w:hAnsi="Arial" w:cs="Arial"/>
                <w:color w:val="002060"/>
              </w:rPr>
              <w:t xml:space="preserve">Dr Bruno </w:t>
            </w:r>
            <w:proofErr w:type="spellStart"/>
            <w:r>
              <w:rPr>
                <w:rFonts w:ascii="Arial" w:hAnsi="Arial" w:cs="Arial"/>
                <w:color w:val="002060"/>
              </w:rPr>
              <w:t>Danic</w:t>
            </w:r>
            <w:proofErr w:type="spellEnd"/>
            <w:r w:rsidR="009734C4">
              <w:rPr>
                <w:rFonts w:ascii="Arial" w:hAnsi="Arial" w:cs="Arial"/>
                <w:color w:val="002060"/>
              </w:rPr>
              <w:t xml:space="preserve"> </w:t>
            </w:r>
          </w:p>
        </w:tc>
      </w:tr>
    </w:tbl>
    <w:p w14:paraId="7BEB1746" w14:textId="77777777" w:rsidR="009734C4" w:rsidRPr="00182C11" w:rsidRDefault="009734C4" w:rsidP="00123713">
      <w:pPr>
        <w:rPr>
          <w:rFonts w:ascii="Arial" w:hAnsi="Arial" w:cs="Arial"/>
          <w:color w:val="002060"/>
        </w:rPr>
      </w:pPr>
    </w:p>
    <w:sectPr w:rsidR="009734C4" w:rsidRPr="00182C11" w:rsidSect="00B424EF">
      <w:headerReference w:type="default" r:id="rId8"/>
      <w:footerReference w:type="default" r:id="rId9"/>
      <w:pgSz w:w="11906" w:h="16838"/>
      <w:pgMar w:top="1418" w:right="1418" w:bottom="1418" w:left="1418" w:header="0" w:footer="16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B1D93" w14:textId="77777777" w:rsidR="00411932" w:rsidRDefault="00411932" w:rsidP="00182C11">
      <w:r>
        <w:separator/>
      </w:r>
    </w:p>
  </w:endnote>
  <w:endnote w:type="continuationSeparator" w:id="0">
    <w:p w14:paraId="55C2D63C" w14:textId="77777777" w:rsidR="00411932" w:rsidRDefault="00411932" w:rsidP="0018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ightMacro Pro Medium">
    <w:altName w:val="Arial"/>
    <w:panose1 w:val="02000603040000020004"/>
    <w:charset w:val="00"/>
    <w:family w:val="modern"/>
    <w:notTrueType/>
    <w:pitch w:val="variable"/>
    <w:sig w:usb0="00000007"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 w:name="Gotham Book">
    <w:altName w:val="Arial"/>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5962839"/>
      <w:docPartObj>
        <w:docPartGallery w:val="Page Numbers (Bottom of Page)"/>
        <w:docPartUnique/>
      </w:docPartObj>
    </w:sdtPr>
    <w:sdtEndPr/>
    <w:sdtContent>
      <w:p w14:paraId="74789456" w14:textId="77777777" w:rsidR="00A56759" w:rsidRDefault="00A56759" w:rsidP="00B05301">
        <w:pPr>
          <w:pStyle w:val="Pieddepage"/>
        </w:pPr>
      </w:p>
      <w:tbl>
        <w:tblPr>
          <w:tblStyle w:val="Grilledutableau"/>
          <w:tblpPr w:horzAnchor="margin" w:tblpYSpec="bottom"/>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8789"/>
          <w:gridCol w:w="1134"/>
        </w:tblGrid>
        <w:tr w:rsidR="00A56759" w:rsidRPr="00D01D92" w14:paraId="2C1C9522" w14:textId="77777777" w:rsidTr="00B424EF">
          <w:trPr>
            <w:trHeight w:val="80"/>
          </w:trPr>
          <w:tc>
            <w:tcPr>
              <w:tcW w:w="9923" w:type="dxa"/>
              <w:gridSpan w:val="2"/>
              <w:vAlign w:val="bottom"/>
            </w:tcPr>
            <w:p w14:paraId="50DF9323" w14:textId="77777777" w:rsidR="00A56759" w:rsidRPr="00D01D92" w:rsidRDefault="00A56759" w:rsidP="009A2DE7">
              <w:pPr>
                <w:pStyle w:val="Textedeltablissement"/>
                <w:framePr w:wrap="auto" w:hAnchor="text" w:yAlign="inline"/>
                <w:suppressOverlap w:val="0"/>
              </w:pPr>
              <w:r>
                <w:t xml:space="preserve">Etablissement français du sang </w:t>
              </w:r>
              <w:r w:rsidR="001715B5">
                <w:t>bretagn</w:t>
              </w:r>
              <w:r>
                <w:t xml:space="preserve">e </w:t>
              </w:r>
            </w:p>
          </w:tc>
        </w:tr>
        <w:tr w:rsidR="00A56759" w:rsidRPr="00D46958" w14:paraId="0289A9E2" w14:textId="77777777" w:rsidTr="009A2DE7">
          <w:trPr>
            <w:trHeight w:hRule="exact" w:val="95"/>
          </w:trPr>
          <w:tc>
            <w:tcPr>
              <w:tcW w:w="9923" w:type="dxa"/>
              <w:gridSpan w:val="2"/>
              <w:tcBorders>
                <w:bottom w:val="single" w:sz="18" w:space="0" w:color="4F81BD" w:themeColor="accent1"/>
              </w:tcBorders>
              <w:vAlign w:val="top"/>
            </w:tcPr>
            <w:p w14:paraId="5F921703" w14:textId="77777777" w:rsidR="00A56759" w:rsidRPr="00D46958" w:rsidRDefault="00A56759" w:rsidP="009A2DE7"/>
          </w:tc>
        </w:tr>
        <w:tr w:rsidR="00A56759" w:rsidRPr="00D46958" w14:paraId="189CDDE7" w14:textId="77777777" w:rsidTr="00FC4DC4">
          <w:trPr>
            <w:trHeight w:hRule="exact" w:val="125"/>
          </w:trPr>
          <w:tc>
            <w:tcPr>
              <w:tcW w:w="9923" w:type="dxa"/>
              <w:gridSpan w:val="2"/>
              <w:tcBorders>
                <w:top w:val="single" w:sz="18" w:space="0" w:color="4F81BD" w:themeColor="accent1"/>
              </w:tcBorders>
              <w:vAlign w:val="top"/>
            </w:tcPr>
            <w:p w14:paraId="7646E3C4" w14:textId="77777777" w:rsidR="00A56759" w:rsidRPr="00D46958" w:rsidRDefault="00A56759" w:rsidP="009A2DE7"/>
          </w:tc>
        </w:tr>
        <w:tr w:rsidR="00A56759" w:rsidRPr="00EF5E28" w14:paraId="78B6FC57" w14:textId="77777777" w:rsidTr="001715B5">
          <w:trPr>
            <w:trHeight w:hRule="exact" w:val="328"/>
          </w:trPr>
          <w:tc>
            <w:tcPr>
              <w:tcW w:w="8789" w:type="dxa"/>
              <w:vAlign w:val="bottom"/>
            </w:tcPr>
            <w:p w14:paraId="54F9AF86" w14:textId="77777777" w:rsidR="00A56759" w:rsidRPr="00EF5E28" w:rsidRDefault="00A56759" w:rsidP="009A2DE7">
              <w:pPr>
                <w:pStyle w:val="Siteinternet"/>
                <w:framePr w:wrap="auto" w:hAnchor="text" w:yAlign="inline"/>
                <w:suppressOverlap w:val="0"/>
                <w:rPr>
                  <w:szCs w:val="16"/>
                </w:rPr>
              </w:pPr>
            </w:p>
          </w:tc>
          <w:tc>
            <w:tcPr>
              <w:tcW w:w="1134" w:type="dxa"/>
              <w:vAlign w:val="bottom"/>
            </w:tcPr>
            <w:p w14:paraId="09CF81E6" w14:textId="5238C1AC" w:rsidR="00A56759" w:rsidRPr="00EF5E28" w:rsidRDefault="00A56759" w:rsidP="009A2DE7">
              <w:pPr>
                <w:pStyle w:val="Pagination"/>
                <w:framePr w:wrap="auto" w:hAnchor="text" w:yAlign="inline"/>
                <w:suppressOverlap w:val="0"/>
                <w:rPr>
                  <w:sz w:val="16"/>
                  <w:szCs w:val="16"/>
                </w:rPr>
              </w:pPr>
              <w:r w:rsidRPr="00EF5E28">
                <w:rPr>
                  <w:sz w:val="16"/>
                  <w:szCs w:val="16"/>
                </w:rPr>
                <w:fldChar w:fldCharType="begin"/>
              </w:r>
              <w:r w:rsidRPr="00EF5E28">
                <w:rPr>
                  <w:sz w:val="16"/>
                  <w:szCs w:val="16"/>
                </w:rPr>
                <w:instrText xml:space="preserve"> PAGE   \* MERGEFORMAT </w:instrText>
              </w:r>
              <w:r w:rsidRPr="00EF5E28">
                <w:rPr>
                  <w:sz w:val="16"/>
                  <w:szCs w:val="16"/>
                </w:rPr>
                <w:fldChar w:fldCharType="separate"/>
              </w:r>
              <w:r w:rsidR="000A6E50">
                <w:rPr>
                  <w:noProof/>
                  <w:sz w:val="16"/>
                  <w:szCs w:val="16"/>
                </w:rPr>
                <w:t>8</w:t>
              </w:r>
              <w:r w:rsidRPr="00EF5E28">
                <w:rPr>
                  <w:noProof/>
                  <w:sz w:val="16"/>
                  <w:szCs w:val="16"/>
                </w:rPr>
                <w:fldChar w:fldCharType="end"/>
              </w:r>
              <w:r w:rsidRPr="00EF5E28">
                <w:rPr>
                  <w:sz w:val="16"/>
                  <w:szCs w:val="16"/>
                </w:rPr>
                <w:t>/</w:t>
              </w:r>
              <w:r w:rsidRPr="00EF5E28">
                <w:rPr>
                  <w:sz w:val="16"/>
                  <w:szCs w:val="16"/>
                </w:rPr>
                <w:fldChar w:fldCharType="begin"/>
              </w:r>
              <w:r w:rsidRPr="00EF5E28">
                <w:rPr>
                  <w:sz w:val="16"/>
                  <w:szCs w:val="16"/>
                </w:rPr>
                <w:instrText xml:space="preserve"> NUMPAGES   \* MERGEFORMAT </w:instrText>
              </w:r>
              <w:r w:rsidRPr="00EF5E28">
                <w:rPr>
                  <w:sz w:val="16"/>
                  <w:szCs w:val="16"/>
                </w:rPr>
                <w:fldChar w:fldCharType="separate"/>
              </w:r>
              <w:r w:rsidR="000A6E50">
                <w:rPr>
                  <w:noProof/>
                  <w:sz w:val="16"/>
                  <w:szCs w:val="16"/>
                </w:rPr>
                <w:t>8</w:t>
              </w:r>
              <w:r w:rsidRPr="00EF5E28">
                <w:rPr>
                  <w:noProof/>
                  <w:sz w:val="16"/>
                  <w:szCs w:val="16"/>
                </w:rPr>
                <w:fldChar w:fldCharType="end"/>
              </w:r>
            </w:p>
          </w:tc>
        </w:tr>
      </w:tbl>
      <w:p w14:paraId="1EFB80C1" w14:textId="77777777" w:rsidR="00314BA5" w:rsidRDefault="00E45B86" w:rsidP="00E45B86">
        <w:pPr>
          <w:pStyle w:val="Pieddepage"/>
          <w:tabs>
            <w:tab w:val="clear" w:pos="4536"/>
            <w:tab w:val="center" w:pos="4535"/>
            <w:tab w:val="left" w:pos="8385"/>
          </w:tabs>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CAC36" w14:textId="77777777" w:rsidR="00411932" w:rsidRDefault="00411932" w:rsidP="00182C11">
      <w:r>
        <w:separator/>
      </w:r>
    </w:p>
  </w:footnote>
  <w:footnote w:type="continuationSeparator" w:id="0">
    <w:p w14:paraId="3ACDCEE9" w14:textId="77777777" w:rsidR="00411932" w:rsidRDefault="00411932" w:rsidP="00182C11">
      <w:r>
        <w:continuationSeparator/>
      </w:r>
    </w:p>
  </w:footnote>
  <w:footnote w:id="1">
    <w:p w14:paraId="44FDE7AB" w14:textId="77777777" w:rsidR="00055103" w:rsidRPr="00055103" w:rsidRDefault="00182C11" w:rsidP="003378F2">
      <w:pPr>
        <w:pStyle w:val="Notedebasdepage"/>
        <w:numPr>
          <w:ilvl w:val="0"/>
          <w:numId w:val="1"/>
        </w:numPr>
        <w:rPr>
          <w:sz w:val="16"/>
        </w:rPr>
      </w:pPr>
      <w:r>
        <w:rPr>
          <w:sz w:val="16"/>
        </w:rPr>
        <w:t>Cocher la case correspondante.</w:t>
      </w:r>
    </w:p>
  </w:footnote>
  <w:footnote w:id="2">
    <w:p w14:paraId="5BAD73F2" w14:textId="77777777" w:rsidR="00182C11" w:rsidRDefault="00182C11" w:rsidP="003378F2">
      <w:pPr>
        <w:pStyle w:val="Notedebasdepage"/>
      </w:pPr>
    </w:p>
  </w:footnote>
  <w:footnote w:id="3">
    <w:p w14:paraId="2845E92D" w14:textId="77777777" w:rsidR="00182C11" w:rsidRDefault="00182C11" w:rsidP="003378F2">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F19F2" w14:textId="77777777" w:rsidR="00966E2C" w:rsidRDefault="00FC4DC4" w:rsidP="001715B5">
    <w:pPr>
      <w:pStyle w:val="En-tte"/>
      <w:jc w:val="right"/>
    </w:pPr>
    <w:r>
      <w:rPr>
        <w:noProof/>
      </w:rPr>
      <w:drawing>
        <wp:inline distT="0" distB="0" distL="0" distR="0" wp14:anchorId="6986AB72" wp14:editId="6E6C1F69">
          <wp:extent cx="1361514" cy="1257300"/>
          <wp:effectExtent l="0" t="0" r="0" b="0"/>
          <wp:docPr id="1028" name="Image 1"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Image 1" descr="logo_ef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4540" cy="1260094"/>
                  </a:xfrm>
                  <a:prstGeom prst="rect">
                    <a:avLst/>
                  </a:prstGeom>
                  <a:noFill/>
                  <a:ln>
                    <a:noFill/>
                  </a:ln>
                </pic:spPr>
              </pic:pic>
            </a:graphicData>
          </a:graphic>
        </wp:inline>
      </w:drawing>
    </w:r>
  </w:p>
  <w:p w14:paraId="686321AB" w14:textId="77777777" w:rsidR="00B05301" w:rsidRDefault="00B05301" w:rsidP="00B05301">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numFmt w:val="bullet"/>
      <w:lvlText w:val="-"/>
      <w:lvlJc w:val="left"/>
      <w:pPr>
        <w:tabs>
          <w:tab w:val="num" w:pos="2100"/>
        </w:tabs>
        <w:ind w:left="2100" w:hanging="360"/>
      </w:pPr>
      <w:rPr>
        <w:rFonts w:ascii="Times New Roman" w:hAnsi="Times New Roman" w:cs="Times New Roman"/>
      </w:rPr>
    </w:lvl>
  </w:abstractNum>
  <w:abstractNum w:abstractNumId="1" w15:restartNumberingAfterBreak="0">
    <w:nsid w:val="07876705"/>
    <w:multiLevelType w:val="hybridMultilevel"/>
    <w:tmpl w:val="919697BE"/>
    <w:lvl w:ilvl="0" w:tplc="B5D8AC6E">
      <w:numFmt w:val="bullet"/>
      <w:lvlText w:val=""/>
      <w:lvlJc w:val="left"/>
      <w:pPr>
        <w:ind w:left="1210" w:hanging="360"/>
      </w:pPr>
      <w:rPr>
        <w:rFonts w:ascii="Symbol" w:eastAsia="Times New Roman" w:hAnsi="Symbol" w:cs="Arial" w:hint="default"/>
      </w:rPr>
    </w:lvl>
    <w:lvl w:ilvl="1" w:tplc="040C0003" w:tentative="1">
      <w:start w:val="1"/>
      <w:numFmt w:val="bullet"/>
      <w:lvlText w:val="o"/>
      <w:lvlJc w:val="left"/>
      <w:pPr>
        <w:ind w:left="1930" w:hanging="360"/>
      </w:pPr>
      <w:rPr>
        <w:rFonts w:ascii="Courier New" w:hAnsi="Courier New" w:cs="Courier New" w:hint="default"/>
      </w:rPr>
    </w:lvl>
    <w:lvl w:ilvl="2" w:tplc="040C0005" w:tentative="1">
      <w:start w:val="1"/>
      <w:numFmt w:val="bullet"/>
      <w:lvlText w:val=""/>
      <w:lvlJc w:val="left"/>
      <w:pPr>
        <w:ind w:left="2650" w:hanging="360"/>
      </w:pPr>
      <w:rPr>
        <w:rFonts w:ascii="Wingdings" w:hAnsi="Wingdings" w:hint="default"/>
      </w:rPr>
    </w:lvl>
    <w:lvl w:ilvl="3" w:tplc="040C0001" w:tentative="1">
      <w:start w:val="1"/>
      <w:numFmt w:val="bullet"/>
      <w:lvlText w:val=""/>
      <w:lvlJc w:val="left"/>
      <w:pPr>
        <w:ind w:left="3370" w:hanging="360"/>
      </w:pPr>
      <w:rPr>
        <w:rFonts w:ascii="Symbol" w:hAnsi="Symbol" w:hint="default"/>
      </w:rPr>
    </w:lvl>
    <w:lvl w:ilvl="4" w:tplc="040C0003" w:tentative="1">
      <w:start w:val="1"/>
      <w:numFmt w:val="bullet"/>
      <w:lvlText w:val="o"/>
      <w:lvlJc w:val="left"/>
      <w:pPr>
        <w:ind w:left="4090" w:hanging="360"/>
      </w:pPr>
      <w:rPr>
        <w:rFonts w:ascii="Courier New" w:hAnsi="Courier New" w:cs="Courier New" w:hint="default"/>
      </w:rPr>
    </w:lvl>
    <w:lvl w:ilvl="5" w:tplc="040C0005" w:tentative="1">
      <w:start w:val="1"/>
      <w:numFmt w:val="bullet"/>
      <w:lvlText w:val=""/>
      <w:lvlJc w:val="left"/>
      <w:pPr>
        <w:ind w:left="4810" w:hanging="360"/>
      </w:pPr>
      <w:rPr>
        <w:rFonts w:ascii="Wingdings" w:hAnsi="Wingdings" w:hint="default"/>
      </w:rPr>
    </w:lvl>
    <w:lvl w:ilvl="6" w:tplc="040C0001" w:tentative="1">
      <w:start w:val="1"/>
      <w:numFmt w:val="bullet"/>
      <w:lvlText w:val=""/>
      <w:lvlJc w:val="left"/>
      <w:pPr>
        <w:ind w:left="5530" w:hanging="360"/>
      </w:pPr>
      <w:rPr>
        <w:rFonts w:ascii="Symbol" w:hAnsi="Symbol" w:hint="default"/>
      </w:rPr>
    </w:lvl>
    <w:lvl w:ilvl="7" w:tplc="040C0003" w:tentative="1">
      <w:start w:val="1"/>
      <w:numFmt w:val="bullet"/>
      <w:lvlText w:val="o"/>
      <w:lvlJc w:val="left"/>
      <w:pPr>
        <w:ind w:left="6250" w:hanging="360"/>
      </w:pPr>
      <w:rPr>
        <w:rFonts w:ascii="Courier New" w:hAnsi="Courier New" w:cs="Courier New" w:hint="default"/>
      </w:rPr>
    </w:lvl>
    <w:lvl w:ilvl="8" w:tplc="040C0005" w:tentative="1">
      <w:start w:val="1"/>
      <w:numFmt w:val="bullet"/>
      <w:lvlText w:val=""/>
      <w:lvlJc w:val="left"/>
      <w:pPr>
        <w:ind w:left="6970" w:hanging="360"/>
      </w:pPr>
      <w:rPr>
        <w:rFonts w:ascii="Wingdings" w:hAnsi="Wingdings" w:hint="default"/>
      </w:rPr>
    </w:lvl>
  </w:abstractNum>
  <w:abstractNum w:abstractNumId="2" w15:restartNumberingAfterBreak="0">
    <w:nsid w:val="091B0363"/>
    <w:multiLevelType w:val="hybridMultilevel"/>
    <w:tmpl w:val="BBCC1E20"/>
    <w:lvl w:ilvl="0" w:tplc="B5D8AC6E">
      <w:numFmt w:val="bullet"/>
      <w:lvlText w:val=""/>
      <w:lvlJc w:val="left"/>
      <w:pPr>
        <w:ind w:left="1510" w:hanging="360"/>
      </w:pPr>
      <w:rPr>
        <w:rFonts w:ascii="Symbol" w:eastAsia="Times New Roman" w:hAnsi="Symbol" w:cs="Arial" w:hint="default"/>
      </w:rPr>
    </w:lvl>
    <w:lvl w:ilvl="1" w:tplc="040C0003" w:tentative="1">
      <w:start w:val="1"/>
      <w:numFmt w:val="bullet"/>
      <w:lvlText w:val="o"/>
      <w:lvlJc w:val="left"/>
      <w:pPr>
        <w:ind w:left="2230" w:hanging="360"/>
      </w:pPr>
      <w:rPr>
        <w:rFonts w:ascii="Courier New" w:hAnsi="Courier New" w:cs="Courier New" w:hint="default"/>
      </w:rPr>
    </w:lvl>
    <w:lvl w:ilvl="2" w:tplc="040C0005" w:tentative="1">
      <w:start w:val="1"/>
      <w:numFmt w:val="bullet"/>
      <w:lvlText w:val=""/>
      <w:lvlJc w:val="left"/>
      <w:pPr>
        <w:ind w:left="2950" w:hanging="360"/>
      </w:pPr>
      <w:rPr>
        <w:rFonts w:ascii="Wingdings" w:hAnsi="Wingdings" w:hint="default"/>
      </w:rPr>
    </w:lvl>
    <w:lvl w:ilvl="3" w:tplc="040C0001" w:tentative="1">
      <w:start w:val="1"/>
      <w:numFmt w:val="bullet"/>
      <w:lvlText w:val=""/>
      <w:lvlJc w:val="left"/>
      <w:pPr>
        <w:ind w:left="3670" w:hanging="360"/>
      </w:pPr>
      <w:rPr>
        <w:rFonts w:ascii="Symbol" w:hAnsi="Symbol" w:hint="default"/>
      </w:rPr>
    </w:lvl>
    <w:lvl w:ilvl="4" w:tplc="040C0003" w:tentative="1">
      <w:start w:val="1"/>
      <w:numFmt w:val="bullet"/>
      <w:lvlText w:val="o"/>
      <w:lvlJc w:val="left"/>
      <w:pPr>
        <w:ind w:left="4390" w:hanging="360"/>
      </w:pPr>
      <w:rPr>
        <w:rFonts w:ascii="Courier New" w:hAnsi="Courier New" w:cs="Courier New" w:hint="default"/>
      </w:rPr>
    </w:lvl>
    <w:lvl w:ilvl="5" w:tplc="040C0005" w:tentative="1">
      <w:start w:val="1"/>
      <w:numFmt w:val="bullet"/>
      <w:lvlText w:val=""/>
      <w:lvlJc w:val="left"/>
      <w:pPr>
        <w:ind w:left="5110" w:hanging="360"/>
      </w:pPr>
      <w:rPr>
        <w:rFonts w:ascii="Wingdings" w:hAnsi="Wingdings" w:hint="default"/>
      </w:rPr>
    </w:lvl>
    <w:lvl w:ilvl="6" w:tplc="040C0001" w:tentative="1">
      <w:start w:val="1"/>
      <w:numFmt w:val="bullet"/>
      <w:lvlText w:val=""/>
      <w:lvlJc w:val="left"/>
      <w:pPr>
        <w:ind w:left="5830" w:hanging="360"/>
      </w:pPr>
      <w:rPr>
        <w:rFonts w:ascii="Symbol" w:hAnsi="Symbol" w:hint="default"/>
      </w:rPr>
    </w:lvl>
    <w:lvl w:ilvl="7" w:tplc="040C0003" w:tentative="1">
      <w:start w:val="1"/>
      <w:numFmt w:val="bullet"/>
      <w:lvlText w:val="o"/>
      <w:lvlJc w:val="left"/>
      <w:pPr>
        <w:ind w:left="6550" w:hanging="360"/>
      </w:pPr>
      <w:rPr>
        <w:rFonts w:ascii="Courier New" w:hAnsi="Courier New" w:cs="Courier New" w:hint="default"/>
      </w:rPr>
    </w:lvl>
    <w:lvl w:ilvl="8" w:tplc="040C0005" w:tentative="1">
      <w:start w:val="1"/>
      <w:numFmt w:val="bullet"/>
      <w:lvlText w:val=""/>
      <w:lvlJc w:val="left"/>
      <w:pPr>
        <w:ind w:left="7270" w:hanging="360"/>
      </w:pPr>
      <w:rPr>
        <w:rFonts w:ascii="Wingdings" w:hAnsi="Wingdings" w:hint="default"/>
      </w:rPr>
    </w:lvl>
  </w:abstractNum>
  <w:abstractNum w:abstractNumId="3" w15:restartNumberingAfterBreak="0">
    <w:nsid w:val="11366F8A"/>
    <w:multiLevelType w:val="hybridMultilevel"/>
    <w:tmpl w:val="6ECCEC4A"/>
    <w:lvl w:ilvl="0" w:tplc="B4E419C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090601"/>
    <w:multiLevelType w:val="hybridMultilevel"/>
    <w:tmpl w:val="66FC56B8"/>
    <w:lvl w:ilvl="0" w:tplc="06B4950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724102"/>
    <w:multiLevelType w:val="hybridMultilevel"/>
    <w:tmpl w:val="7B586328"/>
    <w:lvl w:ilvl="0" w:tplc="96F0F0B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195E45"/>
    <w:multiLevelType w:val="hybridMultilevel"/>
    <w:tmpl w:val="DA9C1E4A"/>
    <w:lvl w:ilvl="0" w:tplc="06B4950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9F2B60"/>
    <w:multiLevelType w:val="hybridMultilevel"/>
    <w:tmpl w:val="E6028F8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42A28B2"/>
    <w:multiLevelType w:val="hybridMultilevel"/>
    <w:tmpl w:val="BE1CC2E8"/>
    <w:lvl w:ilvl="0" w:tplc="040C0001">
      <w:start w:val="1"/>
      <w:numFmt w:val="bullet"/>
      <w:lvlText w:val=""/>
      <w:lvlJc w:val="left"/>
      <w:pPr>
        <w:ind w:left="1870" w:hanging="360"/>
      </w:pPr>
      <w:rPr>
        <w:rFonts w:ascii="Symbol" w:hAnsi="Symbol" w:hint="default"/>
      </w:rPr>
    </w:lvl>
    <w:lvl w:ilvl="1" w:tplc="040C0003" w:tentative="1">
      <w:start w:val="1"/>
      <w:numFmt w:val="bullet"/>
      <w:lvlText w:val="o"/>
      <w:lvlJc w:val="left"/>
      <w:pPr>
        <w:ind w:left="2590" w:hanging="360"/>
      </w:pPr>
      <w:rPr>
        <w:rFonts w:ascii="Courier New" w:hAnsi="Courier New" w:cs="Courier New" w:hint="default"/>
      </w:rPr>
    </w:lvl>
    <w:lvl w:ilvl="2" w:tplc="040C0005" w:tentative="1">
      <w:start w:val="1"/>
      <w:numFmt w:val="bullet"/>
      <w:lvlText w:val=""/>
      <w:lvlJc w:val="left"/>
      <w:pPr>
        <w:ind w:left="3310" w:hanging="360"/>
      </w:pPr>
      <w:rPr>
        <w:rFonts w:ascii="Wingdings" w:hAnsi="Wingdings" w:hint="default"/>
      </w:rPr>
    </w:lvl>
    <w:lvl w:ilvl="3" w:tplc="040C0001" w:tentative="1">
      <w:start w:val="1"/>
      <w:numFmt w:val="bullet"/>
      <w:lvlText w:val=""/>
      <w:lvlJc w:val="left"/>
      <w:pPr>
        <w:ind w:left="4030" w:hanging="360"/>
      </w:pPr>
      <w:rPr>
        <w:rFonts w:ascii="Symbol" w:hAnsi="Symbol" w:hint="default"/>
      </w:rPr>
    </w:lvl>
    <w:lvl w:ilvl="4" w:tplc="040C0003" w:tentative="1">
      <w:start w:val="1"/>
      <w:numFmt w:val="bullet"/>
      <w:lvlText w:val="o"/>
      <w:lvlJc w:val="left"/>
      <w:pPr>
        <w:ind w:left="4750" w:hanging="360"/>
      </w:pPr>
      <w:rPr>
        <w:rFonts w:ascii="Courier New" w:hAnsi="Courier New" w:cs="Courier New" w:hint="default"/>
      </w:rPr>
    </w:lvl>
    <w:lvl w:ilvl="5" w:tplc="040C0005" w:tentative="1">
      <w:start w:val="1"/>
      <w:numFmt w:val="bullet"/>
      <w:lvlText w:val=""/>
      <w:lvlJc w:val="left"/>
      <w:pPr>
        <w:ind w:left="5470" w:hanging="360"/>
      </w:pPr>
      <w:rPr>
        <w:rFonts w:ascii="Wingdings" w:hAnsi="Wingdings" w:hint="default"/>
      </w:rPr>
    </w:lvl>
    <w:lvl w:ilvl="6" w:tplc="040C0001" w:tentative="1">
      <w:start w:val="1"/>
      <w:numFmt w:val="bullet"/>
      <w:lvlText w:val=""/>
      <w:lvlJc w:val="left"/>
      <w:pPr>
        <w:ind w:left="6190" w:hanging="360"/>
      </w:pPr>
      <w:rPr>
        <w:rFonts w:ascii="Symbol" w:hAnsi="Symbol" w:hint="default"/>
      </w:rPr>
    </w:lvl>
    <w:lvl w:ilvl="7" w:tplc="040C0003" w:tentative="1">
      <w:start w:val="1"/>
      <w:numFmt w:val="bullet"/>
      <w:lvlText w:val="o"/>
      <w:lvlJc w:val="left"/>
      <w:pPr>
        <w:ind w:left="6910" w:hanging="360"/>
      </w:pPr>
      <w:rPr>
        <w:rFonts w:ascii="Courier New" w:hAnsi="Courier New" w:cs="Courier New" w:hint="default"/>
      </w:rPr>
    </w:lvl>
    <w:lvl w:ilvl="8" w:tplc="040C0005" w:tentative="1">
      <w:start w:val="1"/>
      <w:numFmt w:val="bullet"/>
      <w:lvlText w:val=""/>
      <w:lvlJc w:val="left"/>
      <w:pPr>
        <w:ind w:left="7630" w:hanging="360"/>
      </w:pPr>
      <w:rPr>
        <w:rFonts w:ascii="Wingdings" w:hAnsi="Wingdings" w:hint="default"/>
      </w:rPr>
    </w:lvl>
  </w:abstractNum>
  <w:abstractNum w:abstractNumId="9" w15:restartNumberingAfterBreak="0">
    <w:nsid w:val="263B5DC2"/>
    <w:multiLevelType w:val="multilevel"/>
    <w:tmpl w:val="C28ACB10"/>
    <w:lvl w:ilvl="0">
      <w:start w:val="1"/>
      <w:numFmt w:val="decimal"/>
      <w:lvlText w:val="(%1)"/>
      <w:lvlJc w:val="left"/>
      <w:pPr>
        <w:tabs>
          <w:tab w:val="num" w:pos="6732"/>
        </w:tabs>
        <w:ind w:left="6732" w:hanging="360"/>
      </w:pPr>
      <w:rPr>
        <w:rFonts w:hint="default"/>
      </w:rPr>
    </w:lvl>
    <w:lvl w:ilvl="1">
      <w:start w:val="1"/>
      <w:numFmt w:val="lowerLetter"/>
      <w:lvlText w:val="%2."/>
      <w:lvlJc w:val="left"/>
      <w:pPr>
        <w:tabs>
          <w:tab w:val="num" w:pos="7452"/>
        </w:tabs>
        <w:ind w:left="7452" w:hanging="360"/>
      </w:pPr>
    </w:lvl>
    <w:lvl w:ilvl="2">
      <w:start w:val="1"/>
      <w:numFmt w:val="lowerRoman"/>
      <w:lvlText w:val="%3."/>
      <w:lvlJc w:val="right"/>
      <w:pPr>
        <w:tabs>
          <w:tab w:val="num" w:pos="8172"/>
        </w:tabs>
        <w:ind w:left="8172" w:hanging="180"/>
      </w:pPr>
    </w:lvl>
    <w:lvl w:ilvl="3">
      <w:start w:val="1"/>
      <w:numFmt w:val="decimal"/>
      <w:lvlText w:val="%4."/>
      <w:lvlJc w:val="left"/>
      <w:pPr>
        <w:tabs>
          <w:tab w:val="num" w:pos="8892"/>
        </w:tabs>
        <w:ind w:left="8892" w:hanging="360"/>
      </w:pPr>
    </w:lvl>
    <w:lvl w:ilvl="4">
      <w:start w:val="1"/>
      <w:numFmt w:val="lowerLetter"/>
      <w:lvlText w:val="%5."/>
      <w:lvlJc w:val="left"/>
      <w:pPr>
        <w:tabs>
          <w:tab w:val="num" w:pos="9612"/>
        </w:tabs>
        <w:ind w:left="9612" w:hanging="360"/>
      </w:pPr>
    </w:lvl>
    <w:lvl w:ilvl="5">
      <w:start w:val="1"/>
      <w:numFmt w:val="lowerRoman"/>
      <w:lvlText w:val="%6."/>
      <w:lvlJc w:val="right"/>
      <w:pPr>
        <w:tabs>
          <w:tab w:val="num" w:pos="10332"/>
        </w:tabs>
        <w:ind w:left="10332" w:hanging="180"/>
      </w:pPr>
    </w:lvl>
    <w:lvl w:ilvl="6">
      <w:start w:val="1"/>
      <w:numFmt w:val="decimal"/>
      <w:lvlText w:val="%7."/>
      <w:lvlJc w:val="left"/>
      <w:pPr>
        <w:tabs>
          <w:tab w:val="num" w:pos="11052"/>
        </w:tabs>
        <w:ind w:left="11052" w:hanging="360"/>
      </w:pPr>
    </w:lvl>
    <w:lvl w:ilvl="7">
      <w:start w:val="1"/>
      <w:numFmt w:val="lowerLetter"/>
      <w:lvlText w:val="%8."/>
      <w:lvlJc w:val="left"/>
      <w:pPr>
        <w:tabs>
          <w:tab w:val="num" w:pos="11772"/>
        </w:tabs>
        <w:ind w:left="11772" w:hanging="360"/>
      </w:pPr>
    </w:lvl>
    <w:lvl w:ilvl="8">
      <w:start w:val="1"/>
      <w:numFmt w:val="lowerRoman"/>
      <w:lvlText w:val="%9."/>
      <w:lvlJc w:val="right"/>
      <w:pPr>
        <w:tabs>
          <w:tab w:val="num" w:pos="12492"/>
        </w:tabs>
        <w:ind w:left="12492" w:hanging="180"/>
      </w:pPr>
    </w:lvl>
  </w:abstractNum>
  <w:abstractNum w:abstractNumId="10" w15:restartNumberingAfterBreak="0">
    <w:nsid w:val="269A093F"/>
    <w:multiLevelType w:val="hybridMultilevel"/>
    <w:tmpl w:val="D0981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0D0C8B"/>
    <w:multiLevelType w:val="hybridMultilevel"/>
    <w:tmpl w:val="1506EB36"/>
    <w:lvl w:ilvl="0" w:tplc="AC302588">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5B3B56"/>
    <w:multiLevelType w:val="hybridMultilevel"/>
    <w:tmpl w:val="36E8F092"/>
    <w:lvl w:ilvl="0" w:tplc="C83C2FF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7B7C69"/>
    <w:multiLevelType w:val="hybridMultilevel"/>
    <w:tmpl w:val="11984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8C5488"/>
    <w:multiLevelType w:val="hybridMultilevel"/>
    <w:tmpl w:val="F3E66D8C"/>
    <w:lvl w:ilvl="0" w:tplc="5A003E4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45050E18"/>
    <w:multiLevelType w:val="hybridMultilevel"/>
    <w:tmpl w:val="AF46A20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454E714C"/>
    <w:multiLevelType w:val="hybridMultilevel"/>
    <w:tmpl w:val="C7160CAA"/>
    <w:lvl w:ilvl="0" w:tplc="917CE01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35FAF"/>
    <w:multiLevelType w:val="singleLevel"/>
    <w:tmpl w:val="C8169FC4"/>
    <w:lvl w:ilvl="0">
      <w:numFmt w:val="bullet"/>
      <w:lvlText w:val="-"/>
      <w:lvlJc w:val="left"/>
      <w:pPr>
        <w:tabs>
          <w:tab w:val="num" w:pos="360"/>
        </w:tabs>
        <w:ind w:left="360" w:hanging="360"/>
      </w:pPr>
      <w:rPr>
        <w:rFonts w:hint="default"/>
      </w:rPr>
    </w:lvl>
  </w:abstractNum>
  <w:abstractNum w:abstractNumId="18" w15:restartNumberingAfterBreak="0">
    <w:nsid w:val="4D934238"/>
    <w:multiLevelType w:val="hybridMultilevel"/>
    <w:tmpl w:val="29A4C034"/>
    <w:lvl w:ilvl="0" w:tplc="3C1A44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DB373E3"/>
    <w:multiLevelType w:val="hybridMultilevel"/>
    <w:tmpl w:val="1A5828F8"/>
    <w:lvl w:ilvl="0" w:tplc="040C0001">
      <w:start w:val="1"/>
      <w:numFmt w:val="bullet"/>
      <w:lvlText w:val=""/>
      <w:lvlJc w:val="left"/>
      <w:pPr>
        <w:tabs>
          <w:tab w:val="num" w:pos="1352"/>
        </w:tabs>
        <w:ind w:left="1352" w:hanging="360"/>
      </w:pPr>
      <w:rPr>
        <w:rFonts w:ascii="Symbol" w:hAnsi="Symbol" w:hint="default"/>
      </w:rPr>
    </w:lvl>
    <w:lvl w:ilvl="1" w:tplc="040C0003">
      <w:start w:val="1"/>
      <w:numFmt w:val="bullet"/>
      <w:lvlText w:val="o"/>
      <w:lvlJc w:val="left"/>
      <w:pPr>
        <w:tabs>
          <w:tab w:val="num" w:pos="2072"/>
        </w:tabs>
        <w:ind w:left="2072" w:hanging="360"/>
      </w:pPr>
      <w:rPr>
        <w:rFonts w:ascii="Courier New" w:hAnsi="Courier New" w:cs="Courier New" w:hint="default"/>
      </w:rPr>
    </w:lvl>
    <w:lvl w:ilvl="2" w:tplc="040C0005" w:tentative="1">
      <w:start w:val="1"/>
      <w:numFmt w:val="bullet"/>
      <w:lvlText w:val=""/>
      <w:lvlJc w:val="left"/>
      <w:pPr>
        <w:tabs>
          <w:tab w:val="num" w:pos="2792"/>
        </w:tabs>
        <w:ind w:left="2792" w:hanging="360"/>
      </w:pPr>
      <w:rPr>
        <w:rFonts w:ascii="Wingdings" w:hAnsi="Wingdings" w:hint="default"/>
      </w:rPr>
    </w:lvl>
    <w:lvl w:ilvl="3" w:tplc="040C0001" w:tentative="1">
      <w:start w:val="1"/>
      <w:numFmt w:val="bullet"/>
      <w:lvlText w:val=""/>
      <w:lvlJc w:val="left"/>
      <w:pPr>
        <w:tabs>
          <w:tab w:val="num" w:pos="3512"/>
        </w:tabs>
        <w:ind w:left="3512" w:hanging="360"/>
      </w:pPr>
      <w:rPr>
        <w:rFonts w:ascii="Symbol" w:hAnsi="Symbol" w:hint="default"/>
      </w:rPr>
    </w:lvl>
    <w:lvl w:ilvl="4" w:tplc="040C0003" w:tentative="1">
      <w:start w:val="1"/>
      <w:numFmt w:val="bullet"/>
      <w:lvlText w:val="o"/>
      <w:lvlJc w:val="left"/>
      <w:pPr>
        <w:tabs>
          <w:tab w:val="num" w:pos="4232"/>
        </w:tabs>
        <w:ind w:left="4232" w:hanging="360"/>
      </w:pPr>
      <w:rPr>
        <w:rFonts w:ascii="Courier New" w:hAnsi="Courier New" w:cs="Courier New" w:hint="default"/>
      </w:rPr>
    </w:lvl>
    <w:lvl w:ilvl="5" w:tplc="040C0005" w:tentative="1">
      <w:start w:val="1"/>
      <w:numFmt w:val="bullet"/>
      <w:lvlText w:val=""/>
      <w:lvlJc w:val="left"/>
      <w:pPr>
        <w:tabs>
          <w:tab w:val="num" w:pos="4952"/>
        </w:tabs>
        <w:ind w:left="4952" w:hanging="360"/>
      </w:pPr>
      <w:rPr>
        <w:rFonts w:ascii="Wingdings" w:hAnsi="Wingdings" w:hint="default"/>
      </w:rPr>
    </w:lvl>
    <w:lvl w:ilvl="6" w:tplc="040C0001" w:tentative="1">
      <w:start w:val="1"/>
      <w:numFmt w:val="bullet"/>
      <w:lvlText w:val=""/>
      <w:lvlJc w:val="left"/>
      <w:pPr>
        <w:tabs>
          <w:tab w:val="num" w:pos="5672"/>
        </w:tabs>
        <w:ind w:left="5672" w:hanging="360"/>
      </w:pPr>
      <w:rPr>
        <w:rFonts w:ascii="Symbol" w:hAnsi="Symbol" w:hint="default"/>
      </w:rPr>
    </w:lvl>
    <w:lvl w:ilvl="7" w:tplc="040C0003" w:tentative="1">
      <w:start w:val="1"/>
      <w:numFmt w:val="bullet"/>
      <w:lvlText w:val="o"/>
      <w:lvlJc w:val="left"/>
      <w:pPr>
        <w:tabs>
          <w:tab w:val="num" w:pos="6392"/>
        </w:tabs>
        <w:ind w:left="6392" w:hanging="360"/>
      </w:pPr>
      <w:rPr>
        <w:rFonts w:ascii="Courier New" w:hAnsi="Courier New" w:cs="Courier New" w:hint="default"/>
      </w:rPr>
    </w:lvl>
    <w:lvl w:ilvl="8" w:tplc="040C0005" w:tentative="1">
      <w:start w:val="1"/>
      <w:numFmt w:val="bullet"/>
      <w:lvlText w:val=""/>
      <w:lvlJc w:val="left"/>
      <w:pPr>
        <w:tabs>
          <w:tab w:val="num" w:pos="7112"/>
        </w:tabs>
        <w:ind w:left="7112" w:hanging="360"/>
      </w:pPr>
      <w:rPr>
        <w:rFonts w:ascii="Wingdings" w:hAnsi="Wingdings" w:hint="default"/>
      </w:rPr>
    </w:lvl>
  </w:abstractNum>
  <w:abstractNum w:abstractNumId="20" w15:restartNumberingAfterBreak="0">
    <w:nsid w:val="67D358E7"/>
    <w:multiLevelType w:val="hybridMultilevel"/>
    <w:tmpl w:val="C816AD9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B0D1B6C"/>
    <w:multiLevelType w:val="hybridMultilevel"/>
    <w:tmpl w:val="07406C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EDF3D29"/>
    <w:multiLevelType w:val="hybridMultilevel"/>
    <w:tmpl w:val="95A671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4036DEE"/>
    <w:multiLevelType w:val="hybridMultilevel"/>
    <w:tmpl w:val="67848902"/>
    <w:lvl w:ilvl="0" w:tplc="06B4950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6905690"/>
    <w:multiLevelType w:val="hybridMultilevel"/>
    <w:tmpl w:val="554468D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769B6244"/>
    <w:multiLevelType w:val="hybridMultilevel"/>
    <w:tmpl w:val="2AFEC67C"/>
    <w:lvl w:ilvl="0" w:tplc="06B4950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B92B2E"/>
    <w:multiLevelType w:val="hybridMultilevel"/>
    <w:tmpl w:val="5E52F1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9BE36EF"/>
    <w:multiLevelType w:val="hybridMultilevel"/>
    <w:tmpl w:val="183E8938"/>
    <w:lvl w:ilvl="0" w:tplc="355ED2C2">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AF90436"/>
    <w:multiLevelType w:val="hybridMultilevel"/>
    <w:tmpl w:val="80781724"/>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9"/>
  </w:num>
  <w:num w:numId="2">
    <w:abstractNumId w:val="17"/>
  </w:num>
  <w:num w:numId="3">
    <w:abstractNumId w:val="16"/>
  </w:num>
  <w:num w:numId="4">
    <w:abstractNumId w:val="13"/>
  </w:num>
  <w:num w:numId="5">
    <w:abstractNumId w:val="18"/>
  </w:num>
  <w:num w:numId="6">
    <w:abstractNumId w:val="0"/>
  </w:num>
  <w:num w:numId="7">
    <w:abstractNumId w:val="7"/>
  </w:num>
  <w:num w:numId="8">
    <w:abstractNumId w:val="22"/>
  </w:num>
  <w:num w:numId="9">
    <w:abstractNumId w:val="15"/>
  </w:num>
  <w:num w:numId="10">
    <w:abstractNumId w:val="20"/>
  </w:num>
  <w:num w:numId="11">
    <w:abstractNumId w:val="26"/>
  </w:num>
  <w:num w:numId="12">
    <w:abstractNumId w:val="3"/>
  </w:num>
  <w:num w:numId="13">
    <w:abstractNumId w:val="14"/>
  </w:num>
  <w:num w:numId="14">
    <w:abstractNumId w:val="28"/>
  </w:num>
  <w:num w:numId="15">
    <w:abstractNumId w:val="27"/>
  </w:num>
  <w:num w:numId="16">
    <w:abstractNumId w:val="1"/>
  </w:num>
  <w:num w:numId="17">
    <w:abstractNumId w:val="19"/>
  </w:num>
  <w:num w:numId="18">
    <w:abstractNumId w:val="12"/>
  </w:num>
  <w:num w:numId="19">
    <w:abstractNumId w:val="6"/>
  </w:num>
  <w:num w:numId="20">
    <w:abstractNumId w:val="5"/>
  </w:num>
  <w:num w:numId="21">
    <w:abstractNumId w:val="24"/>
  </w:num>
  <w:num w:numId="22">
    <w:abstractNumId w:val="21"/>
  </w:num>
  <w:num w:numId="23">
    <w:abstractNumId w:val="2"/>
  </w:num>
  <w:num w:numId="24">
    <w:abstractNumId w:val="23"/>
  </w:num>
  <w:num w:numId="25">
    <w:abstractNumId w:val="25"/>
  </w:num>
  <w:num w:numId="26">
    <w:abstractNumId w:val="4"/>
  </w:num>
  <w:num w:numId="27">
    <w:abstractNumId w:val="8"/>
  </w:num>
  <w:num w:numId="28">
    <w:abstractNumId w:val="10"/>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C11"/>
    <w:rsid w:val="00014C99"/>
    <w:rsid w:val="00032A18"/>
    <w:rsid w:val="000422FD"/>
    <w:rsid w:val="00051DFF"/>
    <w:rsid w:val="0005318B"/>
    <w:rsid w:val="00055103"/>
    <w:rsid w:val="0006380D"/>
    <w:rsid w:val="000737E1"/>
    <w:rsid w:val="0007478B"/>
    <w:rsid w:val="000917BA"/>
    <w:rsid w:val="000925F6"/>
    <w:rsid w:val="00096BBB"/>
    <w:rsid w:val="000A0A32"/>
    <w:rsid w:val="000A19AF"/>
    <w:rsid w:val="000A3EDC"/>
    <w:rsid w:val="000A6E50"/>
    <w:rsid w:val="000B3154"/>
    <w:rsid w:val="000B34FC"/>
    <w:rsid w:val="000B3B89"/>
    <w:rsid w:val="000B534D"/>
    <w:rsid w:val="000C0376"/>
    <w:rsid w:val="000C3C17"/>
    <w:rsid w:val="000C42C5"/>
    <w:rsid w:val="000D22FD"/>
    <w:rsid w:val="000E1473"/>
    <w:rsid w:val="000E507F"/>
    <w:rsid w:val="000E5E5A"/>
    <w:rsid w:val="000F3351"/>
    <w:rsid w:val="000F731E"/>
    <w:rsid w:val="00106565"/>
    <w:rsid w:val="00113227"/>
    <w:rsid w:val="00113319"/>
    <w:rsid w:val="00123713"/>
    <w:rsid w:val="00127775"/>
    <w:rsid w:val="00127832"/>
    <w:rsid w:val="00131EF0"/>
    <w:rsid w:val="001336BD"/>
    <w:rsid w:val="0014066B"/>
    <w:rsid w:val="00154686"/>
    <w:rsid w:val="001547E1"/>
    <w:rsid w:val="001711FC"/>
    <w:rsid w:val="001715B5"/>
    <w:rsid w:val="00172257"/>
    <w:rsid w:val="00180795"/>
    <w:rsid w:val="00182C11"/>
    <w:rsid w:val="001919B7"/>
    <w:rsid w:val="001927E7"/>
    <w:rsid w:val="00197FB3"/>
    <w:rsid w:val="001A0D74"/>
    <w:rsid w:val="001A616F"/>
    <w:rsid w:val="001B55B9"/>
    <w:rsid w:val="001B5B48"/>
    <w:rsid w:val="001B75D1"/>
    <w:rsid w:val="001D142A"/>
    <w:rsid w:val="001D1573"/>
    <w:rsid w:val="001D29DF"/>
    <w:rsid w:val="001D5B1B"/>
    <w:rsid w:val="001E1EF2"/>
    <w:rsid w:val="001E4636"/>
    <w:rsid w:val="001F1C48"/>
    <w:rsid w:val="00201FC7"/>
    <w:rsid w:val="00203B6A"/>
    <w:rsid w:val="00212B30"/>
    <w:rsid w:val="002204D1"/>
    <w:rsid w:val="00222E17"/>
    <w:rsid w:val="002237D0"/>
    <w:rsid w:val="0022702E"/>
    <w:rsid w:val="002328E0"/>
    <w:rsid w:val="00233E18"/>
    <w:rsid w:val="00237585"/>
    <w:rsid w:val="00237F22"/>
    <w:rsid w:val="00242533"/>
    <w:rsid w:val="0025485F"/>
    <w:rsid w:val="0026137F"/>
    <w:rsid w:val="00266837"/>
    <w:rsid w:val="00274D5B"/>
    <w:rsid w:val="002809D3"/>
    <w:rsid w:val="002861A5"/>
    <w:rsid w:val="002868CF"/>
    <w:rsid w:val="00292E72"/>
    <w:rsid w:val="00297E1A"/>
    <w:rsid w:val="002A0196"/>
    <w:rsid w:val="002A1CBC"/>
    <w:rsid w:val="002A67D0"/>
    <w:rsid w:val="002B2676"/>
    <w:rsid w:val="002B2D5E"/>
    <w:rsid w:val="002B4339"/>
    <w:rsid w:val="002B529B"/>
    <w:rsid w:val="002B59D4"/>
    <w:rsid w:val="002C6693"/>
    <w:rsid w:val="002E7E73"/>
    <w:rsid w:val="00314BA5"/>
    <w:rsid w:val="00317AB5"/>
    <w:rsid w:val="003202A3"/>
    <w:rsid w:val="00323516"/>
    <w:rsid w:val="003257A4"/>
    <w:rsid w:val="00326F2C"/>
    <w:rsid w:val="003378F2"/>
    <w:rsid w:val="00355AD6"/>
    <w:rsid w:val="00360D06"/>
    <w:rsid w:val="00364E94"/>
    <w:rsid w:val="00366307"/>
    <w:rsid w:val="00380612"/>
    <w:rsid w:val="003A1EE1"/>
    <w:rsid w:val="003A3EF6"/>
    <w:rsid w:val="003B1EA6"/>
    <w:rsid w:val="003B4672"/>
    <w:rsid w:val="003C326E"/>
    <w:rsid w:val="003D65F5"/>
    <w:rsid w:val="004024F4"/>
    <w:rsid w:val="00411932"/>
    <w:rsid w:val="0041204F"/>
    <w:rsid w:val="00412D62"/>
    <w:rsid w:val="00412E4A"/>
    <w:rsid w:val="00415DE7"/>
    <w:rsid w:val="0042272E"/>
    <w:rsid w:val="00426210"/>
    <w:rsid w:val="00426E92"/>
    <w:rsid w:val="00430291"/>
    <w:rsid w:val="004332D2"/>
    <w:rsid w:val="004608FE"/>
    <w:rsid w:val="00460C24"/>
    <w:rsid w:val="00462ACF"/>
    <w:rsid w:val="004742B4"/>
    <w:rsid w:val="00474D43"/>
    <w:rsid w:val="00477D3C"/>
    <w:rsid w:val="004846AF"/>
    <w:rsid w:val="00484FBD"/>
    <w:rsid w:val="004851A1"/>
    <w:rsid w:val="00487B1D"/>
    <w:rsid w:val="004A6C98"/>
    <w:rsid w:val="004B1193"/>
    <w:rsid w:val="004B5266"/>
    <w:rsid w:val="004B5CEA"/>
    <w:rsid w:val="004C0F1B"/>
    <w:rsid w:val="004C4E71"/>
    <w:rsid w:val="004D47E6"/>
    <w:rsid w:val="004D4A55"/>
    <w:rsid w:val="004D674D"/>
    <w:rsid w:val="004F57D7"/>
    <w:rsid w:val="005019FC"/>
    <w:rsid w:val="0053067A"/>
    <w:rsid w:val="0054154B"/>
    <w:rsid w:val="005601D4"/>
    <w:rsid w:val="00561146"/>
    <w:rsid w:val="00571971"/>
    <w:rsid w:val="00571CBF"/>
    <w:rsid w:val="00574A0A"/>
    <w:rsid w:val="005936C9"/>
    <w:rsid w:val="005966EA"/>
    <w:rsid w:val="00596E04"/>
    <w:rsid w:val="005B0B5F"/>
    <w:rsid w:val="005B21A0"/>
    <w:rsid w:val="005B4D59"/>
    <w:rsid w:val="005B7A77"/>
    <w:rsid w:val="005C2901"/>
    <w:rsid w:val="005C558D"/>
    <w:rsid w:val="005C75B0"/>
    <w:rsid w:val="005D5ACB"/>
    <w:rsid w:val="005E6DA9"/>
    <w:rsid w:val="00603544"/>
    <w:rsid w:val="006048D5"/>
    <w:rsid w:val="00606801"/>
    <w:rsid w:val="0061647F"/>
    <w:rsid w:val="00617AC5"/>
    <w:rsid w:val="00621F9F"/>
    <w:rsid w:val="006305A7"/>
    <w:rsid w:val="00630C1B"/>
    <w:rsid w:val="006326FE"/>
    <w:rsid w:val="00642A1D"/>
    <w:rsid w:val="00645555"/>
    <w:rsid w:val="00657F4E"/>
    <w:rsid w:val="00674C74"/>
    <w:rsid w:val="006766F6"/>
    <w:rsid w:val="006875C8"/>
    <w:rsid w:val="006A7A2C"/>
    <w:rsid w:val="006B2737"/>
    <w:rsid w:val="006C2E1E"/>
    <w:rsid w:val="006C44D7"/>
    <w:rsid w:val="006C4CBB"/>
    <w:rsid w:val="006C5BAA"/>
    <w:rsid w:val="006C76FC"/>
    <w:rsid w:val="006D1E1D"/>
    <w:rsid w:val="006D298B"/>
    <w:rsid w:val="006D7F94"/>
    <w:rsid w:val="006E1DFA"/>
    <w:rsid w:val="006F1736"/>
    <w:rsid w:val="006F4014"/>
    <w:rsid w:val="006F645D"/>
    <w:rsid w:val="00711C4A"/>
    <w:rsid w:val="00720963"/>
    <w:rsid w:val="00722ADB"/>
    <w:rsid w:val="00722B3E"/>
    <w:rsid w:val="0072533F"/>
    <w:rsid w:val="00726C55"/>
    <w:rsid w:val="0072710B"/>
    <w:rsid w:val="007351B9"/>
    <w:rsid w:val="00737736"/>
    <w:rsid w:val="007421C0"/>
    <w:rsid w:val="0074627D"/>
    <w:rsid w:val="00751115"/>
    <w:rsid w:val="00780F3D"/>
    <w:rsid w:val="00782893"/>
    <w:rsid w:val="007A0889"/>
    <w:rsid w:val="007A5C63"/>
    <w:rsid w:val="007A6DB4"/>
    <w:rsid w:val="007C4620"/>
    <w:rsid w:val="007D4586"/>
    <w:rsid w:val="007D5978"/>
    <w:rsid w:val="00800C16"/>
    <w:rsid w:val="00805F26"/>
    <w:rsid w:val="00811CE0"/>
    <w:rsid w:val="00820FAD"/>
    <w:rsid w:val="00823E61"/>
    <w:rsid w:val="008241CC"/>
    <w:rsid w:val="008250B6"/>
    <w:rsid w:val="0083704F"/>
    <w:rsid w:val="00837397"/>
    <w:rsid w:val="008623BE"/>
    <w:rsid w:val="0086763E"/>
    <w:rsid w:val="008720FF"/>
    <w:rsid w:val="00872F9D"/>
    <w:rsid w:val="0087303A"/>
    <w:rsid w:val="0087495A"/>
    <w:rsid w:val="00877AFC"/>
    <w:rsid w:val="008801A1"/>
    <w:rsid w:val="008849B5"/>
    <w:rsid w:val="00890625"/>
    <w:rsid w:val="008A1372"/>
    <w:rsid w:val="008B27E6"/>
    <w:rsid w:val="008B7ED9"/>
    <w:rsid w:val="008C7B98"/>
    <w:rsid w:val="008D2448"/>
    <w:rsid w:val="008E5250"/>
    <w:rsid w:val="008F0D91"/>
    <w:rsid w:val="008F1320"/>
    <w:rsid w:val="008F4721"/>
    <w:rsid w:val="008F4937"/>
    <w:rsid w:val="00903591"/>
    <w:rsid w:val="00910421"/>
    <w:rsid w:val="00910B98"/>
    <w:rsid w:val="009142B6"/>
    <w:rsid w:val="00956AAC"/>
    <w:rsid w:val="009630B0"/>
    <w:rsid w:val="00963DBD"/>
    <w:rsid w:val="00966E2C"/>
    <w:rsid w:val="009674DD"/>
    <w:rsid w:val="009734C4"/>
    <w:rsid w:val="00974876"/>
    <w:rsid w:val="00975532"/>
    <w:rsid w:val="00985479"/>
    <w:rsid w:val="00987B81"/>
    <w:rsid w:val="00990D07"/>
    <w:rsid w:val="009928B3"/>
    <w:rsid w:val="00994226"/>
    <w:rsid w:val="00994FF8"/>
    <w:rsid w:val="009956CE"/>
    <w:rsid w:val="00997C46"/>
    <w:rsid w:val="009A4101"/>
    <w:rsid w:val="009A7261"/>
    <w:rsid w:val="009A7E05"/>
    <w:rsid w:val="009B0402"/>
    <w:rsid w:val="009D0488"/>
    <w:rsid w:val="009D5211"/>
    <w:rsid w:val="009F0905"/>
    <w:rsid w:val="009F72C1"/>
    <w:rsid w:val="00A040BB"/>
    <w:rsid w:val="00A06D8C"/>
    <w:rsid w:val="00A07536"/>
    <w:rsid w:val="00A23715"/>
    <w:rsid w:val="00A30670"/>
    <w:rsid w:val="00A30918"/>
    <w:rsid w:val="00A3112F"/>
    <w:rsid w:val="00A42590"/>
    <w:rsid w:val="00A458B3"/>
    <w:rsid w:val="00A47291"/>
    <w:rsid w:val="00A54C1B"/>
    <w:rsid w:val="00A56759"/>
    <w:rsid w:val="00A649FF"/>
    <w:rsid w:val="00A73703"/>
    <w:rsid w:val="00A75777"/>
    <w:rsid w:val="00A75AE0"/>
    <w:rsid w:val="00AA5A3A"/>
    <w:rsid w:val="00AA7B9E"/>
    <w:rsid w:val="00AB087C"/>
    <w:rsid w:val="00AB5FD9"/>
    <w:rsid w:val="00AB7321"/>
    <w:rsid w:val="00AC04F9"/>
    <w:rsid w:val="00AC2469"/>
    <w:rsid w:val="00AC26D4"/>
    <w:rsid w:val="00AC3C67"/>
    <w:rsid w:val="00AD490F"/>
    <w:rsid w:val="00AE04D3"/>
    <w:rsid w:val="00AE6CAA"/>
    <w:rsid w:val="00AF29F3"/>
    <w:rsid w:val="00AF672C"/>
    <w:rsid w:val="00B00AC3"/>
    <w:rsid w:val="00B05301"/>
    <w:rsid w:val="00B179A1"/>
    <w:rsid w:val="00B17E3F"/>
    <w:rsid w:val="00B22CE9"/>
    <w:rsid w:val="00B2528D"/>
    <w:rsid w:val="00B375B6"/>
    <w:rsid w:val="00B37C52"/>
    <w:rsid w:val="00B424EF"/>
    <w:rsid w:val="00B53DA6"/>
    <w:rsid w:val="00B636E4"/>
    <w:rsid w:val="00B64DE7"/>
    <w:rsid w:val="00B81BC8"/>
    <w:rsid w:val="00B953FD"/>
    <w:rsid w:val="00B9632F"/>
    <w:rsid w:val="00BA3E66"/>
    <w:rsid w:val="00BA56F9"/>
    <w:rsid w:val="00BB0EA0"/>
    <w:rsid w:val="00BB68AE"/>
    <w:rsid w:val="00BD4727"/>
    <w:rsid w:val="00BE10A4"/>
    <w:rsid w:val="00BE6EC9"/>
    <w:rsid w:val="00BF17E1"/>
    <w:rsid w:val="00BF2181"/>
    <w:rsid w:val="00BF2307"/>
    <w:rsid w:val="00C00C60"/>
    <w:rsid w:val="00C07424"/>
    <w:rsid w:val="00C131B8"/>
    <w:rsid w:val="00C22D78"/>
    <w:rsid w:val="00C23894"/>
    <w:rsid w:val="00C32129"/>
    <w:rsid w:val="00C36C9B"/>
    <w:rsid w:val="00C37C50"/>
    <w:rsid w:val="00C5017A"/>
    <w:rsid w:val="00C605BB"/>
    <w:rsid w:val="00C61C5E"/>
    <w:rsid w:val="00C637BC"/>
    <w:rsid w:val="00C669F2"/>
    <w:rsid w:val="00C73263"/>
    <w:rsid w:val="00C74283"/>
    <w:rsid w:val="00C752A6"/>
    <w:rsid w:val="00C76610"/>
    <w:rsid w:val="00CA0808"/>
    <w:rsid w:val="00CA14B8"/>
    <w:rsid w:val="00CA724E"/>
    <w:rsid w:val="00CB1834"/>
    <w:rsid w:val="00CC7CEE"/>
    <w:rsid w:val="00CD1BDF"/>
    <w:rsid w:val="00CD3F50"/>
    <w:rsid w:val="00CE164D"/>
    <w:rsid w:val="00CE5302"/>
    <w:rsid w:val="00D132F4"/>
    <w:rsid w:val="00D15F14"/>
    <w:rsid w:val="00D25FC4"/>
    <w:rsid w:val="00D26B8F"/>
    <w:rsid w:val="00D37BFA"/>
    <w:rsid w:val="00D40F90"/>
    <w:rsid w:val="00D42CBF"/>
    <w:rsid w:val="00D450D9"/>
    <w:rsid w:val="00D4712A"/>
    <w:rsid w:val="00D57BC8"/>
    <w:rsid w:val="00D64E2F"/>
    <w:rsid w:val="00D65695"/>
    <w:rsid w:val="00D7437F"/>
    <w:rsid w:val="00D74901"/>
    <w:rsid w:val="00D8386E"/>
    <w:rsid w:val="00D844A4"/>
    <w:rsid w:val="00D92284"/>
    <w:rsid w:val="00D923DD"/>
    <w:rsid w:val="00D97594"/>
    <w:rsid w:val="00DA07F9"/>
    <w:rsid w:val="00DA1FB2"/>
    <w:rsid w:val="00DB0DF0"/>
    <w:rsid w:val="00DB516F"/>
    <w:rsid w:val="00DB7B63"/>
    <w:rsid w:val="00DC1A31"/>
    <w:rsid w:val="00DC2C17"/>
    <w:rsid w:val="00DC7656"/>
    <w:rsid w:val="00DE0C52"/>
    <w:rsid w:val="00DE473B"/>
    <w:rsid w:val="00DF403E"/>
    <w:rsid w:val="00DF62D1"/>
    <w:rsid w:val="00DF65FB"/>
    <w:rsid w:val="00DF7699"/>
    <w:rsid w:val="00E0016C"/>
    <w:rsid w:val="00E03E20"/>
    <w:rsid w:val="00E11751"/>
    <w:rsid w:val="00E16C27"/>
    <w:rsid w:val="00E26A20"/>
    <w:rsid w:val="00E271F3"/>
    <w:rsid w:val="00E33664"/>
    <w:rsid w:val="00E33C6C"/>
    <w:rsid w:val="00E43190"/>
    <w:rsid w:val="00E44181"/>
    <w:rsid w:val="00E45B86"/>
    <w:rsid w:val="00E47856"/>
    <w:rsid w:val="00E51F04"/>
    <w:rsid w:val="00E61C07"/>
    <w:rsid w:val="00E71EA7"/>
    <w:rsid w:val="00E777D6"/>
    <w:rsid w:val="00E86470"/>
    <w:rsid w:val="00E916E1"/>
    <w:rsid w:val="00E9200A"/>
    <w:rsid w:val="00E930BA"/>
    <w:rsid w:val="00E9485D"/>
    <w:rsid w:val="00E96724"/>
    <w:rsid w:val="00E97C5F"/>
    <w:rsid w:val="00EA003A"/>
    <w:rsid w:val="00EA09B1"/>
    <w:rsid w:val="00EC216C"/>
    <w:rsid w:val="00EC3D92"/>
    <w:rsid w:val="00ED0923"/>
    <w:rsid w:val="00ED0C90"/>
    <w:rsid w:val="00ED6CB9"/>
    <w:rsid w:val="00ED6DD4"/>
    <w:rsid w:val="00EE3D95"/>
    <w:rsid w:val="00EF50D7"/>
    <w:rsid w:val="00EF6180"/>
    <w:rsid w:val="00F04D9C"/>
    <w:rsid w:val="00F129F9"/>
    <w:rsid w:val="00F15F05"/>
    <w:rsid w:val="00F1776E"/>
    <w:rsid w:val="00F312C1"/>
    <w:rsid w:val="00F3485C"/>
    <w:rsid w:val="00F438AC"/>
    <w:rsid w:val="00F45295"/>
    <w:rsid w:val="00F7071D"/>
    <w:rsid w:val="00F729AA"/>
    <w:rsid w:val="00F73734"/>
    <w:rsid w:val="00F84130"/>
    <w:rsid w:val="00F940EA"/>
    <w:rsid w:val="00F97B2D"/>
    <w:rsid w:val="00FA493C"/>
    <w:rsid w:val="00FA5DFB"/>
    <w:rsid w:val="00FB007B"/>
    <w:rsid w:val="00FB083A"/>
    <w:rsid w:val="00FC1AF9"/>
    <w:rsid w:val="00FC4DC4"/>
    <w:rsid w:val="00FC4E7F"/>
    <w:rsid w:val="00FC7D0F"/>
    <w:rsid w:val="00FD24AC"/>
    <w:rsid w:val="00FD4C67"/>
    <w:rsid w:val="00FD7235"/>
    <w:rsid w:val="00FE517B"/>
    <w:rsid w:val="00FE7D89"/>
    <w:rsid w:val="00FF7F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3EAF756"/>
  <w15:docId w15:val="{54D33B9F-0B0F-44E9-BADA-1189BA03E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C11"/>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182C11"/>
    <w:pPr>
      <w:keepNext/>
      <w:shd w:val="clear" w:color="C0C0C0" w:fill="C0C0C0"/>
      <w:outlineLvl w:val="0"/>
    </w:pPr>
    <w:rPr>
      <w:b/>
      <w:sz w:val="36"/>
    </w:rPr>
  </w:style>
  <w:style w:type="paragraph" w:styleId="Titre3">
    <w:name w:val="heading 3"/>
    <w:basedOn w:val="Normal"/>
    <w:next w:val="Normal"/>
    <w:link w:val="Titre3Car"/>
    <w:uiPriority w:val="9"/>
    <w:semiHidden/>
    <w:unhideWhenUsed/>
    <w:qFormat/>
    <w:rsid w:val="00FC4DC4"/>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182C11"/>
    <w:pPr>
      <w:keepNext/>
      <w:outlineLvl w:val="3"/>
    </w:pPr>
    <w:rPr>
      <w:b/>
      <w:sz w:val="24"/>
    </w:rPr>
  </w:style>
  <w:style w:type="paragraph" w:styleId="Titre5">
    <w:name w:val="heading 5"/>
    <w:basedOn w:val="Normal"/>
    <w:next w:val="Normal"/>
    <w:link w:val="Titre5Car"/>
    <w:qFormat/>
    <w:rsid w:val="00182C11"/>
    <w:pPr>
      <w:keepNext/>
      <w:shd w:val="clear" w:color="auto" w:fill="C0C0C0"/>
      <w:jc w:val="center"/>
      <w:outlineLvl w:val="4"/>
    </w:pPr>
    <w:rPr>
      <w:b/>
      <w:sz w:val="28"/>
    </w:rPr>
  </w:style>
  <w:style w:type="paragraph" w:styleId="Titre7">
    <w:name w:val="heading 7"/>
    <w:basedOn w:val="Normal"/>
    <w:next w:val="Normal"/>
    <w:link w:val="Titre7Car"/>
    <w:qFormat/>
    <w:rsid w:val="00182C11"/>
    <w:pPr>
      <w:keepNext/>
      <w:widowControl w:val="0"/>
      <w:ind w:left="113" w:right="113"/>
      <w:jc w:val="center"/>
      <w:outlineLvl w:val="6"/>
    </w:pPr>
    <w:rPr>
      <w:b/>
      <w:sz w:val="32"/>
      <w:lang w:val="en-GB"/>
    </w:rPr>
  </w:style>
  <w:style w:type="paragraph" w:styleId="Titre8">
    <w:name w:val="heading 8"/>
    <w:basedOn w:val="Normal"/>
    <w:next w:val="Normal"/>
    <w:link w:val="Titre8Car"/>
    <w:qFormat/>
    <w:rsid w:val="00182C11"/>
    <w:pPr>
      <w:keepNext/>
      <w:widowControl w:val="0"/>
      <w:jc w:val="center"/>
      <w:outlineLvl w:val="7"/>
    </w:pPr>
    <w:rPr>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82C11"/>
    <w:rPr>
      <w:rFonts w:ascii="Times New Roman" w:eastAsia="Times New Roman" w:hAnsi="Times New Roman" w:cs="Times New Roman"/>
      <w:b/>
      <w:sz w:val="36"/>
      <w:szCs w:val="20"/>
      <w:shd w:val="clear" w:color="C0C0C0" w:fill="C0C0C0"/>
      <w:lang w:eastAsia="fr-FR"/>
    </w:rPr>
  </w:style>
  <w:style w:type="character" w:customStyle="1" w:styleId="Titre4Car">
    <w:name w:val="Titre 4 Car"/>
    <w:basedOn w:val="Policepardfaut"/>
    <w:link w:val="Titre4"/>
    <w:rsid w:val="00182C11"/>
    <w:rPr>
      <w:rFonts w:ascii="Times New Roman" w:eastAsia="Times New Roman" w:hAnsi="Times New Roman" w:cs="Times New Roman"/>
      <w:b/>
      <w:sz w:val="24"/>
      <w:szCs w:val="20"/>
      <w:lang w:eastAsia="fr-FR"/>
    </w:rPr>
  </w:style>
  <w:style w:type="character" w:customStyle="1" w:styleId="Titre5Car">
    <w:name w:val="Titre 5 Car"/>
    <w:basedOn w:val="Policepardfaut"/>
    <w:link w:val="Titre5"/>
    <w:rsid w:val="00182C11"/>
    <w:rPr>
      <w:rFonts w:ascii="Times New Roman" w:eastAsia="Times New Roman" w:hAnsi="Times New Roman" w:cs="Times New Roman"/>
      <w:b/>
      <w:sz w:val="28"/>
      <w:szCs w:val="20"/>
      <w:shd w:val="clear" w:color="auto" w:fill="C0C0C0"/>
      <w:lang w:eastAsia="fr-FR"/>
    </w:rPr>
  </w:style>
  <w:style w:type="character" w:customStyle="1" w:styleId="Titre7Car">
    <w:name w:val="Titre 7 Car"/>
    <w:basedOn w:val="Policepardfaut"/>
    <w:link w:val="Titre7"/>
    <w:rsid w:val="00182C11"/>
    <w:rPr>
      <w:rFonts w:ascii="Times New Roman" w:eastAsia="Times New Roman" w:hAnsi="Times New Roman" w:cs="Times New Roman"/>
      <w:b/>
      <w:sz w:val="32"/>
      <w:szCs w:val="20"/>
      <w:lang w:val="en-GB" w:eastAsia="fr-FR"/>
    </w:rPr>
  </w:style>
  <w:style w:type="character" w:customStyle="1" w:styleId="Titre8Car">
    <w:name w:val="Titre 8 Car"/>
    <w:basedOn w:val="Policepardfaut"/>
    <w:link w:val="Titre8"/>
    <w:rsid w:val="00182C11"/>
    <w:rPr>
      <w:rFonts w:ascii="Times New Roman" w:eastAsia="Times New Roman" w:hAnsi="Times New Roman" w:cs="Times New Roman"/>
      <w:b/>
      <w:sz w:val="28"/>
      <w:szCs w:val="20"/>
      <w:lang w:eastAsia="fr-FR"/>
    </w:rPr>
  </w:style>
  <w:style w:type="paragraph" w:styleId="Pieddepage">
    <w:name w:val="footer"/>
    <w:basedOn w:val="Normal"/>
    <w:link w:val="PieddepageCar"/>
    <w:uiPriority w:val="99"/>
    <w:rsid w:val="00182C11"/>
    <w:pPr>
      <w:widowControl w:val="0"/>
      <w:tabs>
        <w:tab w:val="center" w:pos="4536"/>
        <w:tab w:val="right" w:pos="9072"/>
      </w:tabs>
    </w:pPr>
    <w:rPr>
      <w:sz w:val="24"/>
    </w:rPr>
  </w:style>
  <w:style w:type="character" w:customStyle="1" w:styleId="PieddepageCar">
    <w:name w:val="Pied de page Car"/>
    <w:basedOn w:val="Policepardfaut"/>
    <w:link w:val="Pieddepage"/>
    <w:uiPriority w:val="99"/>
    <w:rsid w:val="00182C11"/>
    <w:rPr>
      <w:rFonts w:ascii="Times New Roman" w:eastAsia="Times New Roman" w:hAnsi="Times New Roman" w:cs="Times New Roman"/>
      <w:sz w:val="24"/>
      <w:szCs w:val="20"/>
      <w:lang w:eastAsia="fr-FR"/>
    </w:rPr>
  </w:style>
  <w:style w:type="paragraph" w:styleId="Corpsdetexte">
    <w:name w:val="Body Text"/>
    <w:basedOn w:val="Normal"/>
    <w:link w:val="CorpsdetexteCar"/>
    <w:rsid w:val="00182C11"/>
    <w:rPr>
      <w:b/>
      <w:sz w:val="24"/>
    </w:rPr>
  </w:style>
  <w:style w:type="character" w:customStyle="1" w:styleId="CorpsdetexteCar">
    <w:name w:val="Corps de texte Car"/>
    <w:basedOn w:val="Policepardfaut"/>
    <w:link w:val="Corpsdetexte"/>
    <w:rsid w:val="00182C11"/>
    <w:rPr>
      <w:rFonts w:ascii="Times New Roman" w:eastAsia="Times New Roman" w:hAnsi="Times New Roman" w:cs="Times New Roman"/>
      <w:b/>
      <w:sz w:val="24"/>
      <w:szCs w:val="20"/>
      <w:lang w:eastAsia="fr-FR"/>
    </w:rPr>
  </w:style>
  <w:style w:type="paragraph" w:customStyle="1" w:styleId="Logo">
    <w:name w:val="Logo"/>
    <w:basedOn w:val="Normal"/>
    <w:rsid w:val="00182C11"/>
  </w:style>
  <w:style w:type="paragraph" w:styleId="Notedebasdepage">
    <w:name w:val="footnote text"/>
    <w:basedOn w:val="Normal"/>
    <w:link w:val="NotedebasdepageCar"/>
    <w:semiHidden/>
    <w:rsid w:val="00182C11"/>
    <w:pPr>
      <w:widowControl w:val="0"/>
    </w:pPr>
  </w:style>
  <w:style w:type="character" w:customStyle="1" w:styleId="NotedebasdepageCar">
    <w:name w:val="Note de bas de page Car"/>
    <w:basedOn w:val="Policepardfaut"/>
    <w:link w:val="Notedebasdepage"/>
    <w:semiHidden/>
    <w:rsid w:val="00182C11"/>
    <w:rPr>
      <w:rFonts w:ascii="Times New Roman" w:eastAsia="Times New Roman" w:hAnsi="Times New Roman" w:cs="Times New Roman"/>
      <w:sz w:val="20"/>
      <w:szCs w:val="20"/>
      <w:lang w:eastAsia="fr-FR"/>
    </w:rPr>
  </w:style>
  <w:style w:type="character" w:styleId="Appelnotedebasdep">
    <w:name w:val="footnote reference"/>
    <w:semiHidden/>
    <w:rsid w:val="00182C11"/>
    <w:rPr>
      <w:vertAlign w:val="superscript"/>
    </w:rPr>
  </w:style>
  <w:style w:type="paragraph" w:customStyle="1" w:styleId="RedPara">
    <w:name w:val="RedPara"/>
    <w:basedOn w:val="Normal"/>
    <w:rsid w:val="00182C11"/>
    <w:pPr>
      <w:keepNext/>
      <w:widowControl w:val="0"/>
      <w:spacing w:before="120" w:after="60"/>
    </w:pPr>
    <w:rPr>
      <w:rFonts w:ascii="Arial" w:hAnsi="Arial"/>
      <w:b/>
      <w:snapToGrid w:val="0"/>
      <w:sz w:val="22"/>
    </w:rPr>
  </w:style>
  <w:style w:type="paragraph" w:customStyle="1" w:styleId="texte1">
    <w:name w:val="texte 1"/>
    <w:basedOn w:val="Normal"/>
    <w:rsid w:val="00182C11"/>
    <w:pPr>
      <w:spacing w:before="100" w:after="100"/>
      <w:jc w:val="both"/>
    </w:pPr>
    <w:rPr>
      <w:sz w:val="24"/>
    </w:rPr>
  </w:style>
  <w:style w:type="paragraph" w:customStyle="1" w:styleId="Paragraphe">
    <w:name w:val="Paragraphe"/>
    <w:basedOn w:val="Normal"/>
    <w:rsid w:val="00182C11"/>
    <w:pPr>
      <w:jc w:val="both"/>
    </w:pPr>
    <w:rPr>
      <w:rFonts w:ascii="Arial" w:hAnsi="Arial"/>
      <w:b/>
      <w:sz w:val="24"/>
    </w:rPr>
  </w:style>
  <w:style w:type="paragraph" w:customStyle="1" w:styleId="Titredusommaire">
    <w:name w:val="Titre du sommaire"/>
    <w:basedOn w:val="Normal"/>
    <w:qFormat/>
    <w:rsid w:val="00182C11"/>
    <w:pPr>
      <w:spacing w:line="720" w:lineRule="atLeast"/>
    </w:pPr>
    <w:rPr>
      <w:rFonts w:ascii="FreightMacro Pro Medium" w:eastAsiaTheme="minorHAnsi" w:hAnsi="FreightMacro Pro Medium" w:cstheme="minorBidi"/>
      <w:color w:val="C0504D" w:themeColor="accent2"/>
      <w:sz w:val="58"/>
      <w:szCs w:val="22"/>
      <w:lang w:eastAsia="en-US"/>
    </w:rPr>
  </w:style>
  <w:style w:type="paragraph" w:styleId="En-tte">
    <w:name w:val="header"/>
    <w:basedOn w:val="Normal"/>
    <w:link w:val="En-tteCar"/>
    <w:uiPriority w:val="99"/>
    <w:unhideWhenUsed/>
    <w:rsid w:val="00966E2C"/>
    <w:pPr>
      <w:tabs>
        <w:tab w:val="center" w:pos="4536"/>
        <w:tab w:val="right" w:pos="9072"/>
      </w:tabs>
    </w:pPr>
  </w:style>
  <w:style w:type="character" w:customStyle="1" w:styleId="En-tteCar">
    <w:name w:val="En-tête Car"/>
    <w:basedOn w:val="Policepardfaut"/>
    <w:link w:val="En-tte"/>
    <w:uiPriority w:val="99"/>
    <w:rsid w:val="00966E2C"/>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966E2C"/>
    <w:rPr>
      <w:rFonts w:ascii="Tahoma" w:hAnsi="Tahoma" w:cs="Tahoma"/>
      <w:sz w:val="16"/>
      <w:szCs w:val="16"/>
    </w:rPr>
  </w:style>
  <w:style w:type="character" w:customStyle="1" w:styleId="TextedebullesCar">
    <w:name w:val="Texte de bulles Car"/>
    <w:basedOn w:val="Policepardfaut"/>
    <w:link w:val="Textedebulles"/>
    <w:uiPriority w:val="99"/>
    <w:semiHidden/>
    <w:rsid w:val="00966E2C"/>
    <w:rPr>
      <w:rFonts w:ascii="Tahoma" w:eastAsia="Times New Roman" w:hAnsi="Tahoma" w:cs="Tahoma"/>
      <w:sz w:val="16"/>
      <w:szCs w:val="16"/>
      <w:lang w:eastAsia="fr-FR"/>
    </w:rPr>
  </w:style>
  <w:style w:type="table" w:styleId="Grilledutableau">
    <w:name w:val="Table Grid"/>
    <w:basedOn w:val="TableauNormal"/>
    <w:uiPriority w:val="59"/>
    <w:rsid w:val="00055103"/>
    <w:pPr>
      <w:spacing w:after="0" w:line="240" w:lineRule="atLeast"/>
    </w:pPr>
    <w:rPr>
      <w:color w:val="000000" w:themeColor="text1"/>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4F81BD"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C0504D"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paragraph" w:customStyle="1" w:styleId="Siteinternet">
    <w:name w:val="Site internet"/>
    <w:basedOn w:val="Normal"/>
    <w:qFormat/>
    <w:rsid w:val="00055103"/>
    <w:pPr>
      <w:framePr w:wrap="around" w:hAnchor="margin" w:yAlign="bottom"/>
      <w:spacing w:line="216" w:lineRule="atLeast"/>
      <w:suppressOverlap/>
    </w:pPr>
    <w:rPr>
      <w:rFonts w:ascii="Gotham Book" w:eastAsiaTheme="minorHAnsi" w:hAnsi="Gotham Book" w:cstheme="minorBidi"/>
      <w:color w:val="4F81BD" w:themeColor="accent1"/>
      <w:sz w:val="16"/>
      <w:szCs w:val="22"/>
      <w:lang w:eastAsia="en-US"/>
    </w:rPr>
  </w:style>
  <w:style w:type="paragraph" w:customStyle="1" w:styleId="Textedeltablissement">
    <w:name w:val="Texte de l'établissement"/>
    <w:basedOn w:val="Normal"/>
    <w:qFormat/>
    <w:rsid w:val="00055103"/>
    <w:pPr>
      <w:framePr w:wrap="around" w:hAnchor="margin" w:yAlign="bottom"/>
      <w:spacing w:before="100" w:line="192" w:lineRule="atLeast"/>
      <w:suppressOverlap/>
    </w:pPr>
    <w:rPr>
      <w:rFonts w:asciiTheme="minorHAnsi" w:eastAsiaTheme="minorHAnsi" w:hAnsiTheme="minorHAnsi" w:cstheme="minorBidi"/>
      <w:caps/>
      <w:color w:val="C0504D" w:themeColor="accent2"/>
      <w:sz w:val="16"/>
      <w:szCs w:val="22"/>
      <w:lang w:eastAsia="en-US"/>
    </w:rPr>
  </w:style>
  <w:style w:type="paragraph" w:customStyle="1" w:styleId="Pagination">
    <w:name w:val="Pagination"/>
    <w:basedOn w:val="Normal"/>
    <w:qFormat/>
    <w:rsid w:val="00055103"/>
    <w:pPr>
      <w:framePr w:wrap="around" w:hAnchor="margin" w:yAlign="bottom"/>
      <w:spacing w:line="216" w:lineRule="atLeast"/>
      <w:suppressOverlap/>
      <w:jc w:val="right"/>
    </w:pPr>
    <w:rPr>
      <w:rFonts w:asciiTheme="minorHAnsi" w:eastAsiaTheme="minorHAnsi" w:hAnsiTheme="minorHAnsi" w:cstheme="minorBidi"/>
      <w:color w:val="C0504D" w:themeColor="accent2"/>
      <w:sz w:val="18"/>
      <w:szCs w:val="22"/>
      <w:lang w:eastAsia="en-US"/>
    </w:rPr>
  </w:style>
  <w:style w:type="character" w:customStyle="1" w:styleId="Titre3Car">
    <w:name w:val="Titre 3 Car"/>
    <w:basedOn w:val="Policepardfaut"/>
    <w:link w:val="Titre3"/>
    <w:uiPriority w:val="9"/>
    <w:semiHidden/>
    <w:rsid w:val="00FC4DC4"/>
    <w:rPr>
      <w:rFonts w:asciiTheme="majorHAnsi" w:eastAsiaTheme="majorEastAsia" w:hAnsiTheme="majorHAnsi" w:cstheme="majorBidi"/>
      <w:b/>
      <w:bCs/>
      <w:color w:val="4F81BD" w:themeColor="accent1"/>
      <w:sz w:val="20"/>
      <w:szCs w:val="20"/>
      <w:lang w:eastAsia="fr-FR"/>
    </w:rPr>
  </w:style>
  <w:style w:type="character" w:styleId="Lienhypertexte">
    <w:name w:val="Hyperlink"/>
    <w:rsid w:val="00FC4DC4"/>
    <w:rPr>
      <w:color w:val="0000FF"/>
      <w:u w:val="single"/>
    </w:rPr>
  </w:style>
  <w:style w:type="paragraph" w:styleId="Paragraphedeliste">
    <w:name w:val="List Paragraph"/>
    <w:basedOn w:val="Normal"/>
    <w:uiPriority w:val="34"/>
    <w:qFormat/>
    <w:rsid w:val="006326FE"/>
    <w:pPr>
      <w:ind w:left="720"/>
      <w:contextualSpacing/>
    </w:pPr>
  </w:style>
  <w:style w:type="paragraph" w:styleId="NormalWeb">
    <w:name w:val="Normal (Web)"/>
    <w:basedOn w:val="Normal"/>
    <w:uiPriority w:val="99"/>
    <w:unhideWhenUsed/>
    <w:rsid w:val="002204D1"/>
    <w:pPr>
      <w:spacing w:before="100" w:beforeAutospacing="1" w:after="100" w:afterAutospacing="1"/>
    </w:pPr>
    <w:rPr>
      <w:sz w:val="24"/>
      <w:szCs w:val="24"/>
    </w:rPr>
  </w:style>
  <w:style w:type="character" w:styleId="Marquedecommentaire">
    <w:name w:val="annotation reference"/>
    <w:basedOn w:val="Policepardfaut"/>
    <w:uiPriority w:val="99"/>
    <w:semiHidden/>
    <w:unhideWhenUsed/>
    <w:rsid w:val="00113319"/>
    <w:rPr>
      <w:sz w:val="16"/>
      <w:szCs w:val="16"/>
    </w:rPr>
  </w:style>
  <w:style w:type="paragraph" w:styleId="Commentaire">
    <w:name w:val="annotation text"/>
    <w:basedOn w:val="Normal"/>
    <w:link w:val="CommentaireCar"/>
    <w:uiPriority w:val="99"/>
    <w:semiHidden/>
    <w:unhideWhenUsed/>
    <w:rsid w:val="00113319"/>
  </w:style>
  <w:style w:type="character" w:customStyle="1" w:styleId="CommentaireCar">
    <w:name w:val="Commentaire Car"/>
    <w:basedOn w:val="Policepardfaut"/>
    <w:link w:val="Commentaire"/>
    <w:uiPriority w:val="99"/>
    <w:semiHidden/>
    <w:rsid w:val="00113319"/>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13319"/>
    <w:rPr>
      <w:b/>
      <w:bCs/>
    </w:rPr>
  </w:style>
  <w:style w:type="character" w:customStyle="1" w:styleId="ObjetducommentaireCar">
    <w:name w:val="Objet du commentaire Car"/>
    <w:basedOn w:val="CommentaireCar"/>
    <w:link w:val="Objetducommentaire"/>
    <w:uiPriority w:val="99"/>
    <w:semiHidden/>
    <w:rsid w:val="00113319"/>
    <w:rPr>
      <w:rFonts w:ascii="Times New Roman" w:eastAsia="Times New Roman" w:hAnsi="Times New Roman" w:cs="Times New Roman"/>
      <w:b/>
      <w:bCs/>
      <w:sz w:val="20"/>
      <w:szCs w:val="20"/>
      <w:lang w:eastAsia="fr-FR"/>
    </w:rPr>
  </w:style>
  <w:style w:type="character" w:styleId="lev">
    <w:name w:val="Strong"/>
    <w:basedOn w:val="Policepardfaut"/>
    <w:uiPriority w:val="22"/>
    <w:qFormat/>
    <w:rsid w:val="005C29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066638">
      <w:bodyDiv w:val="1"/>
      <w:marLeft w:val="0"/>
      <w:marRight w:val="0"/>
      <w:marTop w:val="0"/>
      <w:marBottom w:val="0"/>
      <w:divBdr>
        <w:top w:val="none" w:sz="0" w:space="0" w:color="auto"/>
        <w:left w:val="none" w:sz="0" w:space="0" w:color="auto"/>
        <w:bottom w:val="none" w:sz="0" w:space="0" w:color="auto"/>
        <w:right w:val="none" w:sz="0" w:space="0" w:color="auto"/>
      </w:divBdr>
    </w:div>
    <w:div w:id="456291442">
      <w:bodyDiv w:val="1"/>
      <w:marLeft w:val="0"/>
      <w:marRight w:val="0"/>
      <w:marTop w:val="0"/>
      <w:marBottom w:val="0"/>
      <w:divBdr>
        <w:top w:val="none" w:sz="0" w:space="0" w:color="auto"/>
        <w:left w:val="none" w:sz="0" w:space="0" w:color="auto"/>
        <w:bottom w:val="none" w:sz="0" w:space="0" w:color="auto"/>
        <w:right w:val="none" w:sz="0" w:space="0" w:color="auto"/>
      </w:divBdr>
    </w:div>
    <w:div w:id="796796673">
      <w:bodyDiv w:val="1"/>
      <w:marLeft w:val="0"/>
      <w:marRight w:val="0"/>
      <w:marTop w:val="0"/>
      <w:marBottom w:val="0"/>
      <w:divBdr>
        <w:top w:val="none" w:sz="0" w:space="0" w:color="auto"/>
        <w:left w:val="none" w:sz="0" w:space="0" w:color="auto"/>
        <w:bottom w:val="none" w:sz="0" w:space="0" w:color="auto"/>
        <w:right w:val="none" w:sz="0" w:space="0" w:color="auto"/>
      </w:divBdr>
    </w:div>
    <w:div w:id="828250949">
      <w:bodyDiv w:val="1"/>
      <w:marLeft w:val="0"/>
      <w:marRight w:val="0"/>
      <w:marTop w:val="0"/>
      <w:marBottom w:val="0"/>
      <w:divBdr>
        <w:top w:val="none" w:sz="0" w:space="0" w:color="auto"/>
        <w:left w:val="none" w:sz="0" w:space="0" w:color="auto"/>
        <w:bottom w:val="none" w:sz="0" w:space="0" w:color="auto"/>
        <w:right w:val="none" w:sz="0" w:space="0" w:color="auto"/>
      </w:divBdr>
    </w:div>
    <w:div w:id="848060779">
      <w:bodyDiv w:val="1"/>
      <w:marLeft w:val="0"/>
      <w:marRight w:val="0"/>
      <w:marTop w:val="0"/>
      <w:marBottom w:val="0"/>
      <w:divBdr>
        <w:top w:val="none" w:sz="0" w:space="0" w:color="auto"/>
        <w:left w:val="none" w:sz="0" w:space="0" w:color="auto"/>
        <w:bottom w:val="none" w:sz="0" w:space="0" w:color="auto"/>
        <w:right w:val="none" w:sz="0" w:space="0" w:color="auto"/>
      </w:divBdr>
    </w:div>
    <w:div w:id="1104040012">
      <w:bodyDiv w:val="1"/>
      <w:marLeft w:val="0"/>
      <w:marRight w:val="0"/>
      <w:marTop w:val="0"/>
      <w:marBottom w:val="0"/>
      <w:divBdr>
        <w:top w:val="none" w:sz="0" w:space="0" w:color="auto"/>
        <w:left w:val="none" w:sz="0" w:space="0" w:color="auto"/>
        <w:bottom w:val="none" w:sz="0" w:space="0" w:color="auto"/>
        <w:right w:val="none" w:sz="0" w:space="0" w:color="auto"/>
      </w:divBdr>
    </w:div>
    <w:div w:id="1137182963">
      <w:bodyDiv w:val="1"/>
      <w:marLeft w:val="0"/>
      <w:marRight w:val="0"/>
      <w:marTop w:val="0"/>
      <w:marBottom w:val="0"/>
      <w:divBdr>
        <w:top w:val="none" w:sz="0" w:space="0" w:color="auto"/>
        <w:left w:val="none" w:sz="0" w:space="0" w:color="auto"/>
        <w:bottom w:val="none" w:sz="0" w:space="0" w:color="auto"/>
        <w:right w:val="none" w:sz="0" w:space="0" w:color="auto"/>
      </w:divBdr>
    </w:div>
    <w:div w:id="1178471030">
      <w:bodyDiv w:val="1"/>
      <w:marLeft w:val="0"/>
      <w:marRight w:val="0"/>
      <w:marTop w:val="0"/>
      <w:marBottom w:val="0"/>
      <w:divBdr>
        <w:top w:val="none" w:sz="0" w:space="0" w:color="auto"/>
        <w:left w:val="none" w:sz="0" w:space="0" w:color="auto"/>
        <w:bottom w:val="none" w:sz="0" w:space="0" w:color="auto"/>
        <w:right w:val="none" w:sz="0" w:space="0" w:color="auto"/>
      </w:divBdr>
    </w:div>
    <w:div w:id="1286234339">
      <w:bodyDiv w:val="1"/>
      <w:marLeft w:val="0"/>
      <w:marRight w:val="0"/>
      <w:marTop w:val="0"/>
      <w:marBottom w:val="0"/>
      <w:divBdr>
        <w:top w:val="none" w:sz="0" w:space="0" w:color="auto"/>
        <w:left w:val="none" w:sz="0" w:space="0" w:color="auto"/>
        <w:bottom w:val="none" w:sz="0" w:space="0" w:color="auto"/>
        <w:right w:val="none" w:sz="0" w:space="0" w:color="auto"/>
      </w:divBdr>
    </w:div>
    <w:div w:id="1391002395">
      <w:bodyDiv w:val="1"/>
      <w:marLeft w:val="0"/>
      <w:marRight w:val="0"/>
      <w:marTop w:val="0"/>
      <w:marBottom w:val="0"/>
      <w:divBdr>
        <w:top w:val="none" w:sz="0" w:space="0" w:color="auto"/>
        <w:left w:val="none" w:sz="0" w:space="0" w:color="auto"/>
        <w:bottom w:val="none" w:sz="0" w:space="0" w:color="auto"/>
        <w:right w:val="none" w:sz="0" w:space="0" w:color="auto"/>
      </w:divBdr>
    </w:div>
    <w:div w:id="1547913683">
      <w:bodyDiv w:val="1"/>
      <w:marLeft w:val="0"/>
      <w:marRight w:val="0"/>
      <w:marTop w:val="0"/>
      <w:marBottom w:val="0"/>
      <w:divBdr>
        <w:top w:val="none" w:sz="0" w:space="0" w:color="auto"/>
        <w:left w:val="none" w:sz="0" w:space="0" w:color="auto"/>
        <w:bottom w:val="none" w:sz="0" w:space="0" w:color="auto"/>
        <w:right w:val="none" w:sz="0" w:space="0" w:color="auto"/>
      </w:divBdr>
    </w:div>
    <w:div w:id="1855535721">
      <w:bodyDiv w:val="1"/>
      <w:marLeft w:val="0"/>
      <w:marRight w:val="0"/>
      <w:marTop w:val="0"/>
      <w:marBottom w:val="0"/>
      <w:divBdr>
        <w:top w:val="none" w:sz="0" w:space="0" w:color="auto"/>
        <w:left w:val="none" w:sz="0" w:space="0" w:color="auto"/>
        <w:bottom w:val="none" w:sz="0" w:space="0" w:color="auto"/>
        <w:right w:val="none" w:sz="0" w:space="0" w:color="auto"/>
      </w:divBdr>
    </w:div>
    <w:div w:id="2113620673">
      <w:bodyDiv w:val="1"/>
      <w:marLeft w:val="0"/>
      <w:marRight w:val="0"/>
      <w:marTop w:val="0"/>
      <w:marBottom w:val="0"/>
      <w:divBdr>
        <w:top w:val="none" w:sz="0" w:space="0" w:color="auto"/>
        <w:left w:val="none" w:sz="0" w:space="0" w:color="auto"/>
        <w:bottom w:val="none" w:sz="0" w:space="0" w:color="auto"/>
        <w:right w:val="none" w:sz="0" w:space="0" w:color="auto"/>
      </w:divBdr>
    </w:div>
    <w:div w:id="214107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7CF08-6511-4DF0-A990-9A3EC0E31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1778</Words>
  <Characters>9781</Characters>
  <Application>Microsoft Office Word</Application>
  <DocSecurity>4</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EFS Bretagne</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 Groussin</dc:creator>
  <cp:lastModifiedBy>FAGNEN Yvanna</cp:lastModifiedBy>
  <cp:revision>2</cp:revision>
  <cp:lastPrinted>2026-03-04T14:32:00Z</cp:lastPrinted>
  <dcterms:created xsi:type="dcterms:W3CDTF">2026-07-31T07:09:00Z</dcterms:created>
  <dcterms:modified xsi:type="dcterms:W3CDTF">2026-07-31T07:09:00Z</dcterms:modified>
</cp:coreProperties>
</file>